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пеней, штрафов налоговый орган (таможенный орган), направивший требование об уплате налога, сбора,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пеней, штрафов), вправе обратиться в суд с заявлением о взыскании налога, сбора,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данного физического лица в пределах сумм, указанных в требовании об уплате налога, сбора, пеней, штрафов, с учетом особенностей, установленных настоящей статьей. Заявление о взыскании налога, сбора, пеней, штрафов за счет имущества физического лица (далее в настоящей статье - заявление о взыскании) подается в отношении всех требований об уплате налога, сбора, пеней, штрафов, по которым истек срок исполнения и которые не исполнены этим физическим лицом на дату подачи налоговым органом (таможенным органом) заявления о взыскании в суд. Указанное заявление о взыскании подается налоговым органом (таможенным органом) в суд, если общая сумма налога, сбора, пеней, штрафов, подлежащая взысканию с физического лица, превышает 3 000 рублей, за исключением случая, предусмотренного абзацем третьим пункта 2 настоящей статьи.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пеней, штрафов, учитываемого налоговым органом (таможенным органом) при расчете общей суммы налога, сбора, пеней, штрафов, подлежащей взысканию с физического лица, такая сумма налогов, сборов,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 Пропущенный по уважительной причине срок подачи заявления о взыскании может быть восстановлен судом.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пеней, штрафов за счет имущества физического лица производится в соответствии с законодательством об административном судопроизводстве. В соответствии со ст. 357 НК РФ : Налогоплательщиками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статьей 358 настоящего Кодекса, если иное не предусмотрено настоящей статьей. Согласно ст. 356 НК РФ : 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Статьей 45 НК РФ предусмотрено:</w:t>
      </w: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Налогоплательщик обязан самостоятельно исполнить обязанность по уплате налога, если иное не предусмотрено законодательством о налогах и сборах. Судом установлено, что ФИО1 является плательщиком транспортного налога. За налогоплательщиком числиться транспортное средство «(№) 28 марта 2015 г. ИФНС России № 4 по г. Краснодару ФИО1 направлено налоговое уведомление № 1179793 об уплате налогов за 2014 г. В связи с не исполнением обязанности по уплате налога в установленные сроки, налоговым органом в адрес административного ответчика было направлено требование об уплате налогов от 06.11.2015 г. № 3278811. Согласно сведениям ИФНС России № 4 по г. Краснодару установленный законом срок обязанность по уплате налога и пени административным ответчиком исполнена не была. Таким образом, суд, проверив расчет, представленный административным истцом, согласен с ним, в связи с чем взыскивает с ФИО1 сумму налога в размере 2 750 руб. и пени 460,16 руб. На основании изложенного, руководствуясь ст.ст. - 180 КАС РФ , суд Р Е Ш И Л: Заявление Инспекции Федеральной налоговой службы № 4 по г. Краснодару к ФИО1 о взыскании задолженности по транспортному налогу – удовлетворить. Взыскать с ФИО1 в пользу ИФНС России № 4 по г. Краснодару задолженность по уплате транспортного налога в размере 2750 руб. и пени 460,16 руб., а всего взыскать 3 210 (Три тысячи двести десять) рублей 16 копеек. Решение может быть обжаловано в Московский областной суд через Истринский городской суд в течение одного месяца с момента изготовления решения судом в полном объеме. Председательствующий: Суд: Истринский городской суд (Московская область) (подробнее) Истцы: ИФНС №4 по г. Краснодару (подробнее) Судьи дела: Захарова Е.А. (судья) (подробнее) Последние документы по делу: Решение от 20 декабря 2017 г. по делу № 2А-2511/2017 Решение от 19 сентября 2017 г. по делу № 2А-2511/2017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