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вещества растительного происхождения из двух бумажных свертков, представленных на экспертизу в конверте ..., «изъятых .... в ходе проведения осмотра места происшествия гаража ... ГСК «...» п. ...», являются наркотическим средством из растения конопли- каннабисом ( марихуаной).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Масса каннабиса ( марихуаны) ( после высушивания до постоянной массы при температуре 110 С с учетом израсходованного на исследовании) составляет: 0,86г. (объект 1), 0,52г. (объект 2). В процессе исследования израсходовано по 0,03г. объектов 1.2. Остаток марихуаны с учетом вещества израсходованного в процессе первоначального исследования составил 0,77г., 0,43г. соответственно. Семена ( объекты (3-6), находящиеся в четырех бумажных свертках, представленных на экспертизу в конверте ..., «изъятых .... в ходе проведения осмотра места происшествия гаража ... ГСК «...» являются семенами растения конопля. 3.Вещества растительного происхождения из бумажного свертка, представленного на экспертизу в конверте ..., «изъятом .... в ходе проведения осмотра места происшествия гаража ... ГСК «...» п. ..., является наркотическим средством из растения конопли-каннабисом ( марихуаной) 4.Масса каннабиса ( марихуаны) ( после высушивания до постоянной массы при температуре 110С с учетом израсходованного на исследовании) составляет 0,36г. ( объект 7). В процессе исследования израсходовано 0,03г. объекта, остаток каннабиса ( марихуаны) с учетом вещества израсходованного в процессе первоначального исследования составил 0,30г. 5.Вещество растительного происхождения из полимерного пакета, представленном на экспертизу в конверте ..., «изъятом ... ходе проведения осмотра места происшествия гаража ... ГСК «...», является наркотическим средством из растения конопли – каннабисом ( марихуаной). 6.Масса каннабиса ( марихуаны) ( после высушивания до постоянной массы при температуре 110С с учетом израсходованного на исследовании) составляет 7,87г. (объект 8) В процессе исследования израсходовано 0,03г. объекта 8 остаток каннабиса ( марихуаны) с учетом вещества израсходованного в процессе первоначального исследования составил 7,81г. 7.Вещества растительного происхождения из двух полимерных пакетов, представленных на экспертизу в пакете ..., «изъятых 30.09.2018г. в ходе проведения осмотра места происшествия гаража ... ГСК «...», являются наркотическим средством из растения конопли-каннабисом ( марихуаной)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Масса каннабиса ( марихуаны)( после высушивания до постоянной массы при температуре 110С с учетом израсходованного на исследовании) составляет 1,61г. ( объект 9), 170,12 г. (объект 10). В процессе исследования израсходовано по 0,03г. объектов 9,10 остаток каннабиса ( марихуаны) с учетом вещества израсходованного в процессе первоначального исследования составил 1,53г. и 170,04 соответственно. 9.Вещество растительного происхождения из полимерного пакета, представленных на экспертизу в пакете ..., «изъятом ... в ходе проведения осмотра места происшествия гаража ... ГСК «... является наркотическим средством из растения конопли – каннабисом (марихуаной). 10.Масса каннабиса ( марихуаны) ( после высушивания до постоянной массы при температуре 110С с учетом израсходованного на исследовании) составляет 270,86г. (объект 11) В процессе исследования израсходовано 0,03г. объекта 11 остаток каннабиса (марихуаны) с учетом вещества израсходованного в процессе первоначального исследования составил 270,78гр.</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Вещество растительного происхождения из полимерного пакета, представленных на экспер тизу в пакете ..., «изъятом 30.09.2018г. в ходе проведения осмотра места происшествия гаража ... ГСК «...» является наркотическим средством из растения конопли - каннабисом ( марихуаной) 12.Масса каннабиса (марихуаны) ( после высушивания до постоянной массы при температуре 110С с учетом израсходованного на исследовании) составляет 2,26г. (объект 12). В процессе исследования израсходовано 0.03г. объекта 12. Остаток каннабиса марихуаны, с учетом вещества израсходованного в процессе первоначального исследования составил 2,18г. 13.Вещества ( объекты 8,11.120 представленные на экспертизу в конверте ... и пакетах №...,3,не совпадают между собой по основным анатомо-морфологическим признакам и по качественному составу основных каннабиноидов ( тетрагидроканнабинол, каннабидиол и каннабинол) Представленные на экспертизу вещества, представленные на экспертизу в конверте ... и пакетах №...,3, отличаются друг от друга по абсолютному содержанию тетрагидроканнабинола ( в пересчете на вещество, высушенное до постоянной массы), и не совпадают по относительному содержанию каннабидиола и каннабинола, в пределах погрешности примененного оборудования. (Том ..., л.д. 156-162) - заключением физико-химической экспертизы ... от ..., из которой следует, что в составе смывов с внутренних поверхностей пяти пластиковых бутылок и приспособления для курения в виде стеклянной колбы, представленных на экспертизу, содержится наркотическое средство тетрагидроканнабинол, в количестве ...; ...,...; ...; ...; ...; соответственно. Тетрагидроканнабинол ( все изомеры) и их производные внесены в «Список наркотических средств» ( список ...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30.06.1998г. ...) В процессе проведения экспертизы все полученные смывы с объектов 1-6 были израсходованы полностью. (Том ..., л.д. 177-179) - копией справки о результатах химико-токсилогического исследования от ...., согласно которой при химико-токсикологическом исследовании в моче гр. ФИО1 отбор которой производился .... в ... минут обнаружены: 11-нор-9карбокси-9-тетрагидроканнабинол) основной метаболит тетрагидроканнабинола).(Том ..., л.д. 27) - копией справки о результатах химико-токсилогического исследования от ...., согласно которой при химико-токсикологическом исследовании в моче гр. ФИО2 отбор которой производился .... в ... минут обнаружены: 11-нор-9карбокси-9-тетрагидроканнабинол) основной метаболит тетрагидроканнабинола), хлорпротиксен.(Том ... л.д. 33). Оценивая собранные по делу доказательства в соответствии с требованиями ст. 88 УПК РФ с точки зрения относимости, допустимости, достоверности, и находя их достаточными для разрешения уголовного дела, суд приходит к выводу о том, что предъявленное ФИО1, ФИО2, обвинение в полной мере нашло свое подтверждение. Суд также доверяет заключению физико-химических судебных экспертиз, произведенных в соответствии со ст.ст. , 199 УПК РФ , оснований не доверять заключениям экспертов, соответствующих требованиям ст. 204 УПК РФ , выводы которых надлежащим образом мотивированы, у суда не имеется. Органами предварительного расследования действия ФИО1, ФИО2, связанные с незаконным приобретением, хранением без цели сбыта наркотических средств, в крупном размере, квалифицированы как совершенные группой лиц по предварительному сговору. В судебных прениях государственный обвинитель Копейкина А.Н., заявил, что вмененный квалифицирующий признак, «группой лиц по предварительному сговору», необходимо расценивать как отягчающее обстоятельство, поскольку диспозицией ч.2 ст. 228 УК РФ не предусмотрено такого квалифицирующего признака, как совершенные преступления «группой лиц по предварительному сговору». Суд приходит к выводу о необходимости исключения из обвинения ФИО1, ФИО2 квалифицирующего признака ч.2 ст. 228 УК РФ «группой лиц по предварительному сговору», как лишне вмененный. Действия ФИО1, ФИО2 суд квалифицирует по ч.2 ст. 228 УК РФ , как незаконное приобретение, хранение без цели сбыта наркотического средства, в крупном размере. При назначении наказания суд учитывает характер и степень общественной опасности преступления, совершенного подсудимым, личность виновных, в том числе обстоятельства, смягчающие и отягчающие наказание, а также влияние назначенного наказания на исправление осужденных и на условия жизни их семьи. В качестве смягчающих наказание обстоятельств ФИО1, суд учитывает признание им своей вины в совершенном преступлении, активное способствование раскрытию и расследованию преступления, положительные характеристики. Судом установлены данные о личности подсудимого ФИО1, который ранее не судим, привлекался к административной ответственности ( л.д.211), на учете у врача нарколога и психиатра не состоит ( л.д.212-213), по месту жительства характеризуется положительно ( л.д. 214), работающего по договору ОАО « ...», машинистом компрессорных установок, согласно заключения амбулаторной психиатрической судебной экспертизы ... от .... ФИО1 хроническим психическим расстройством, или слабоумием, не страдает и не страдал ими в период относящийся к инкриминируемому ему деяния, он мог осознавать фактический характер и общественную опасность своих действий и руководить ими. В настоящее время по своему психическому состоянию ФИО1 так же может осознавать фактический характер своих действий и руководить ими. Психических недостатков, препятствующих самостоятельному осуществлению права на защиту у ФИО1 не выявлено. По своему психическому состоянию в настоящее время ФИО1 может участвовать в следственных действиях и судебном заседании. Клинических признаков наркомании у ФИО1 не обнаружено, в лечении, медицинской и социальной реабилитации не нуждается.(Том ..., л.д. 193-195) Отягчающим наказание обстоятельством ФИО1 суд признает совершение преступления в составе группы лиц по предварительному сговору, в силу положений п. «в» ч.1 ст. 63 УК РФ , поскольку он совместно с ФИО2, выполнил всю объективную сторону преступления. В качестве смягчающих наказание обстоятельств ФИО2 суд учитывает признание им своей вины в совершенном преступлении, активное способствование раскрытию и расследованию преступления. Судом установлены данные о личности подсудимого ФИО2, который ранее не судим, к административной ответственности не привлекался( том 2 л.д. 9), на учете у врача нарколога и психиатра не состоит ( том 2 л.д.10-11), по месту жительства характеризуется положительно, работающего по договору ОАО « ...», машинистом компрессорных установок, ИП ...8 «...», грузчиком, по месту работы характеризуется положительною, согласно заключения амбулаторной психиатрической судебной экспертизы ... от .... ФИО2 хроническим психическим расстройством, или слабоумием не страдает, и не страдал ими в период относящийся к инкриминируемому ему правонарушению, у него обнаруживается эпизодическое употребление марихуаны, без синдрома зависимости. Поэтому в отношении инкриминируемого ему деяния он мог осознавать фактический характер и общественную опасность своих действий и руководить ими. В настоящее время по своему психическому состоянию ФИО2 так же может осознавать фактический характер своих действий и руководить ими. Психических недостатков, препятствующих самостоятельному осуществлению права на защиту у ФИО2 не выявлено. По своему психическому состоянию в настоящее время ФИО2 может участвовать в следственных действиях и судебном заседании. Клинических признаков наркомании у ФИО2 не обнаружено, в лечении, медицинской и социальной реабилитации не нуждается.(Том ... л.д. 202-204). Отягчающим наказание обстоятельством ФИО2, суд признает совершение преступления в составе группы лиц по предварительному сговору, в силу положений п. «в» ч.1 ст. 63 УК РФ , поскольку он совместно с ФИО1, выполнил всю объективную сторону преступления. Суд при назначении наказания не усматривает оснований для применения ч.6 ст. 15 УК РФ и ст. 64 УК РФ . С учетом всех обстоятельств по делу, принимая во внимание тяжесть совершенного преступления и его общественную опасность, данные о личности подсудимых, то, обстоятельство, суд считает возможным назначить ФИО1 и ФИО2 наказание в виде лишения свободы, с применением положений ст. 73 УК РФ . Дополнительное наказание в виде штрафа и ограничения свободы суд, с учетом данных о личности подсудимых и обстоятельств дела, полагает возможным не назначать. Положения ч.1 ст. 62 УК РФ , регламентирующие назначение наказания при наличии смягчающего обстоятельства, предусмотренного п. «и» ч.1 ст. Уголовного кодекса РФ, в данном случае судом у обоих подсудимых не применяются, поскольку установлено отягчающие наказание обстоятельство. В соответствии с ч. 10 ст. , ч.1 ст. УПК Российской Федерации расходы по вознаграждению адвокату Дубову А.А. подлежат возмещению за счет средств федерального бюджета. Решая судьбу вещественных доказательств, суд руководствуется положениями ст. 81 УПК РФ . На основании изложенного и руководствуясь ст.ст. - 309 УПК РФ , суд ПРИГОВОРИЛ: ФИО1 , ФИО2 признать виновными в совершении преступления, предусмотренного ч.2 ст. 228 УК РФ , и назначить наказание: ФИО1 в виде лишения свободы сроком на 3 ( три) года 6 ( шесть) месяцев. На основании ст. 73 УК РФ назначенное наказание ФИО1, считать условным с испытательным сроком на 2 ( два) года. Возложить на ФИО1.Э., исполнение определенных обязанностей: - не менять постоянного места жительства без уведомления органов, контролирующих исполнение наказания; - в установленные дни два раза в месяц проходить регистрацию в этих органах. ФИО2 в виде лишения свободы сроком на 3 (три) года 6 ( шесть) месяцев. На основании ст. 73 УК РФ назначенное наказание ФИО2, считать условным с испытательным сроком на 2 ( два) года. Возложить на ФИО2, исполнение определенных обязанностей: - не менять постоянного места жительства без уведомления органов, контролирующих исполнение наказания; - в установленные дни два раза в месяц проходить регистрацию в этих органах. Меру пресечения ФИО1, , ФИО2 в виде подписки о невыезде отменить по вступлении приговора в законную силу Расходы по вознаграждению адвоката Дубова А.А., участвовавшего в качестве защитника ФИО1 в сумме ... рублей, подлежат возмещению за счет средств федерального бюджета. Вещественные доказательства: - наркотическое средство из растения конопля - каннабис ( марихуана) массой: 0,77г. (объект 1), 0,43г. (объект 2), 0,30г. (объект 7), 7,81г. (объект 8),1,53г. (объект 9), 170,04г. (объект 10), 270,78г. (объект 11), 2,18г. (объект 12), семена растения конопля (объекты 3-6) в четырех бумажных свертках, пять пластиковых бутылок, приспособление для курения в виде стеклянной колбы, школьная тетрадь в клетку- находящиеся в камере хранения вещественных доказательств ОМВД России по городскому округу Луховицы – уничтожить. Приговор может быть обжалован в апелляционном порядке, предусмотренном главой 45.1 УПК РФ в Московский областной суд через Луховицкий районный суд ... в течение 10 суток со дня провозглашения приговора, а осужденными – в тот же срок с момента вручения им копии приговора. В случае подачи апелляционной жалобы, осужденные вправе ходатайствовать о своем участии в рассмотрении уголовного дела судом апелляционной инстанции. Судья: ... Семенова Ю.А. ... Суд: Луховицкий районный суд (Московская область) (подробнее) Судьи дела: Семенова Юлия Александровна (судья) (подробнее) Последние документы по делу: Приговор от 10 июля 2019 г. по делу № 1-17/2019 Приговор от 22 мая 2019 г. по делу № 1-17/2019 Приговор от 14 мая 2019 г. по делу № 1-17/2019 Приговор от 24 апреля 2019 г. по делу № 1-17/2019 Приговор от 13 марта 2019 г. по делу № 1-17/2019 Приговор от 26 февраля 2019 г. по делу № 1-17/2019 Приговор от 26 февраля 2019 г. по делу № 1-17/2019 Приговор от 18 февраля 2019 г. по делу № 1-17/2019 Приговор от 17 февраля 2019 г. по делу № 1-17/2019 Приговор от 5 февраля 2019 г. по делу № 1-17/2019 Приговор от 4 февраля 2019 г. по делу № 1-17/2019 Постановление от 4 февраля 2019 г. по делу № 1-17/2019 Приговор от 29 января 2019 г. по делу № 1-17/2019 Приговор от 29 января 2019 г. по делу № 1-17/2019 Приговор от 28 января 2019 г. по делу № 1-17/2019 Приговор от 27 января 2019 г. по делу № 1-17/2019 Приговор от 24 января 2019 г. по делу № 1-17/2019 Приговор от 23 января 2019 г. по делу № 1-17/2019 Постановление от 22 января 2019 г. по делу № 1-17/2019 Приговор от 22 января 2019 г. по делу № 1-17/2019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