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обеспечена безопасная эксплуатация технических устройств, применяемых на опасном производственном объекте, а именно без продления сроков службы осуществляется эксплуатация технических устройств, отработавших нормативный срок службы, а именно: эстакада &lt;данные изъяты&gt;, отработавшая нормативный (назначенный) срок службы (год ввода в эксплуатацию (дата) , срок службы более (дата) , чем нарушены требования ч. 1 ст. 9, ч. 2 ст. 7 Федерального закона от 21.07.1997 № 116-ФЗ «О промышленной безопасности опасных производственных объектов»; п. 6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14.11.2013 № 538;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обеспечена безопасная эксплуатация технических устройств, применяемых на опасном производственном объекте, а именно без продления сроков службы осуществляется эксплуатация технических устройств, отработавших нормативный срок службы, а именно: бак ФИО10, отработавший нормативный (назначенный) срок службы (год ввода в эксплуатацию (дата) , срок службы более (дата) , чем нарушены требования ч. 1 ст. 9, ч. 2 ст. 7 Федерального закона от 21.07.1997 № 116-ФЗ «О промышленной безопасности опасных производственных объектов»; п. 6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14.11.2013 № 538;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обеспечена безопасная эксплуатация &lt;данные изъяты&gt; котельной №, а именно: отсутствует резервуар &lt;данные изъяты&gt;, чем нарушены требования ч. 1 ст. 9, ч. 2 ст. 7 Федерального закона от 21.07.1997 № 116-ФЗ «О промышленной безопасности опасных производственных объектов»; п. 6 Федеральных норм и правил в области промышленной безопасности «Правила проведения экспертизы промышленной безопасности», утвержденных Наказом Ростехнадзора от 14.11.2013 № 538;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обеспечена безопасная эксплуатация технических устройств, применяемых на опасном производственном объекте, а именно: по подержанию надежного и безопасного уровня эксплуатации технологического оборудования &lt;данные изъяты&gt; (нет разрешения на применение на опасном производственном объекте, год выпуска (дата) , требуется декларация безопасности), чем нарушены требования ч. 1 ст. 9, ч. 2 ст. 7 Федерального закона от 11.07.1997 № 116-ФЗ «О промышленной безопасности опасных производственных объектов»; п. 27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определен порядок и условия хранения проектной и исполнительной документации опасного производственного объекта &lt;данные изъяты&gt; котельной №, а именно: отсутствует в проектной документации &lt;данные изъяты&gt; и не отражена в эксплуатационной документации оценка возможности использования &lt;данные изъяты&gt; котельной ООО «Смоленскрегионтеплоэнерго», чем нарушены требования ч. 1 ст. 9 Федерального закона от 21.07.1997 № 116-ФЗ «О промышленной безопасности опасных производственных объектов»; п. 341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обеспечена безопасная эксплуатация участка здания &lt;данные изъяты&gt; котельной ООО «Смоленскрегионтеплоэнерго», а именно: &lt;данные изъяты&gt;, чем нарушены требования ч. 1 ст. 9 Федерального закона от 21.07.1997 № 116-ФЗ «О промышленной безопасности опасных производственных объектов» пункта 344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Не обеспечена безопасная эксплуатация технических устройств, применяемых на опасном производственном объекте, а именно: без продления сроков службы осуществляется эксплуатация технических устройств, отработавших нормативный срок службы, а именно: &lt;данные изъяты&gt; отработавшего нормативный (назначенный) срок службы (год ввода в эксплуатацию (дата) , срок службы более (дата) , чем нарушены требования ч. 1 ст. 9, ч. 2 ст. 7 Федерального закона от 21.07.1997 № 116-ФЗ «О промышленной безопасности опасных производственных объектов»; пункта 6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14.11.2013 № 538;</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 обеспечена безопасная эксплуатация опасного производственного объекта &lt;данные изъяты&gt; котельной №, а именно: отсутствует план мероприятий &lt;данные изъяты&gt;, чем нарушены требования ч. 2 ст. 10 Федерального закона от 21.07.1997 № 116-ФЗ «О промышленной безопасности опасных производственных объектов»; п. 34925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Не обеспечена безопасная эксплуатация опасного производственного объекта: &lt;данные изъяты&gt; котельной №, а именно: отсутствует договор об обслуживании&lt;данные изъяты&gt;, чем нарушены требования ч. 1 ст. 10 Федерального закона от 21.07.1997 № 116-ФЗ «О промышленной безопасности опасных производственных объектов»; под. «и» п. 4 Постановления Правительства РФ от 10.06.2013 №492 «О лицензировании эксплуатации взрывопожароопасных и химически опасных производственных объектов I, II, III классов опасности»;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Не обеспечена безопасная эксплуатация технических устройств, применяемых на опасном производственном объекте, а именно: без продления сроков службы осуществляется эксплуатация технических устройств, отработавших нормативный срок службы, а именно: эстакада &lt;данные изъяты&gt;, отработавшая нормативный (назначенный) срок службы (год ввода в эксплуатацию (дата) срок службы более (дата) , чем нарушены требования ч. 1 ст. 9, ч. 2 ст. 7 Федерального закона от 21.07.1997 № 116-ФЗ «О промышленной безопасности опасных производственных объектов»; п. 6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14.11.2013 № 538;</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Не определен порядок и условия хранения проектной и исполнительной документации опасного производственного объекта &lt;данные изъяты&gt; котельной №, а именно: не представлен паспорт завода-изготовителя на техническое устройство &lt;данные изъяты&gt; котельной ООО «Смоленскрегионтеплоэнерго», чем нарушены требования ч. 1 ст. 9 Федерального закона от 21.07.1997 № 116-ФЗ «О промышленной безопасности опасных производственных объектов», п. 38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 По результатам проверки (дата) составлен акт проверки №, а в отношении должного лица - технического директора ООО «Смоленскрегионтеплоэнерго» ФИО1 - протокол об административном правонарушении, предусмотренном ч. 11 ст. 19.5 КоАП РФ №. Постановлением главного государственного инспектора отдела общего промышленного надзора по Смоленской области ЦУ Ростехнадзора ФИО2 от (дата) № технический директор ООО «Смоленскрегионтеплоэнерго» ФИО1 признан виновным в совершении административного правонарушения, предусмотренного ч. 11 ст. 19.5 КоАП РФ и ему назначено наказание в виде административного штрафа в сумме &lt;данные изъяты&gt;. Определением от (дата) № исправлена описка, допущенная в дате вынесения постановления о назначении административного наказания № в отношении технического директора ООО «Смоленскрегионтеплоэнерго» ФИО1, датой вынесения постановления постановлено считать (дата) . Факт совершения административного правонарушения и вина должностного лица подтверждается: распоряжением Центрального управления Ростехнадзора от (дата) №; уведомлением о проведении внеплановой проверки от (дата) , уведомлением о явке для составления протокола об административном правонарушении от (дата) ; актом проверки от (дата) №; предписанием от (дата) № №; сообщением заместителя руководителя Центрального управления Ростехнадзора от (дата) ; ходатайством ФИО1 о продлении сроков исполнения предписания от (дата) ; сообщением заместителя руководителя Центрального управления Ростехнадзора от (дата) ; ходатайством ООО «Смоленскрегионтеплоэнерго» от (дата) ; сообщением заместителя руководителя Центрального управления Ростехнадзора от (дата) ; ходатайством ООО «Смоленскрегионтеплоэнерго» от (дата) ; сообщением заместителя руководителя Центрального управления Ростехнадзора от (дата) ; должностной инструкцией технического директора; приказом о приеме работника на работу от (дата) , и иными материалами дела, которым дана оценка на предмет относимости, допустимости, достоверности и достаточности по правилам ст. 26.11 КоАП РФ. Таким образом, техническим директором ООО «Смоленскрегионтеплоэнерго» ФИО1 совершено административное правонарушение, предусмотренное ч. 11 ст. 19.5 КоАП РФ. В соответствии с требованиями ст. 24.1 КоАП РФ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 предусмотренные ст. 26.1 данного Кодекса. Нарушений норм процессуального закона при производстве по делу об административном правонарушении допущено не было, нормы материального права применены правильно. Действия должностного лица квалифицированы в соответствии с установленными обстоятельствами и нормами Кодекса Российской Федерации об административных правонарушениях. Порядок и срок давности привлечения ФИО1 к административной ответственности соблюдены, административное наказание назначено согласно санкции ч. 11 ст. 19.5 КоАП РФ в минимальном размере. В районном суде ФИО1 приводил доводы о невозможности исполнения предписания в установленные сроки, фактической ликвидации опасного производственного объекта, отсутствия возможности своевременно обратиться в уполномоченный орган с заявлением о продлении сроков исполнения предписания, процессуальных нарушениях, допущенных главным государственным инспектором ЦУ Ростехнадзора при рассмотрении дела об административном правонарушении, что он (ФИО1) не является субъектом ответственности, данное административное правонарушение не представляет существенной угрозы охраняемым общественным отношениям и является малозначительным. Судья районного суда при рассмотрении жалобы ФИО1 на постановление должностного лица проверил все вышеуказанные доводы заявителя в полном объеме, судьей на все доводы даны мотивированные ответы, оснований не согласиться с выводами судьи не имеется. В соответствии с ч. 3 ст. 30.6 КоАП РФ законность и обоснованность решения судьи районного суда при рассмотрении настоящей жалобы проверены судьей областного суда в полном объеме. Обстоятельств, которые в силу п. 3 ч. 1 ст. 30.7 КоАП РФ могли бы являться основанием к отмене состоявшегося по делу решения, не установлено. Нарушений требований КоАП РФ, влекущих отмену или изменение решения судьи в данном случае не усматривается. Руководствуясь ст. ст. 30.7 - 30.9 КоАП РФ, судья решил: Решение судьи Промышленного районного суда г. Смоленска от 06 декабря 2018 г. по делу об административном правонарушении, предусмотренном ч. 11 ст. 19.5 КоАП РФ, в отношении должностного лица – технического директора ООО «Смоленскрегионтеплоэнерго» ФИО1 оставить без изменения, а жалобу защитника ФИО1 – Дыка А.Г. – без удовлетворения. Судья Н.В. Волынчук Суд: Смоленский областной суд (Смоленская область) (подробнее) Судьи дела: Волынчук Наталья Викторовна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