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4 раза в месяц являться в орган внутренних дел по месту жительства, пребывания или фактического нахождения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поднадзорному пребывание вне жилого или иного помещения, являющегося его местом жительства либо пребывания в период с 22:00 часов до 06:00 часов следующих суток;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пребывание в местах, где осуществляется продажа алкогольных напитков в розлив;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посещение мест проведения массовых и иных общественных мероприятий и участие в указанных мероприятиях;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&lt;адрес&gt;. Решение может быть обжаловано в апелляционном порядке в судебную коллегию по административным делам Нижегородского областного суда в течение 10 дней со дня его провозглашения через Арзамасский городской суд. Судья Е.Н. Прусакова Суд: Арзамасский городской суд (Нижегородская область) (подробнее) Судьи дела: Прусакова Е.Н. (судья) (подробнее) Последние документы по делу: Решение от 4 июня 2019 г. по делу № 2А-473/2019 Решение от 29 января 2019 г. по делу № 2А-473/2019 Решение от 21 января 2019 г. по делу № 2А-473/2019 Показать все документы по этому делу Судебная практика по: По кражам Судебная практика по применению нормы ст. 158 УК РФ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