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Уважительными причинами неявки гражданина по повестке военного комиссариата при условии документального подтверждения причины неявки являются: заболевание или увечье гражданина, связанные с утратой трудоспособности; тяжелое состояние здоровья отца, матери, жены, мужа, сына, дочери, родного брата, родной сестры, дедушки, бабушки или усыновителя гражданина либо участие в похоронах указанных лиц; препятствие, возникшее в результате действия непреодолимой силы, или иное обстоятельство, не зависящее от воли гражданина; иные причины, признанные уважительными призывной комиссией, комиссией по первоначальной постановке на воинский учет или судом. В соответствии со статьей 22 Федерального закона "О воинской обязанности и воинской службе" призыву на военную службу подлежат: а) граждане мужского пола в возрасте от 18 до 27 лет, состоящие на воинском учете или не состоящие, но обязанные состоять на воинском учете и не пребывающие в запасе (далее - граждане, не пребывающие в запасе); В соответствии со статьей 26 Федерального закона "О воинской обязанности и воинской службе" от 28 марта 1998 года N 53-ФЗ призыв на военную службу граждан, не пребывающих в запасе, включает: явку на медицинское освидетельствование и заседание призывной комиссии; явку в указанные в повестке военного комиссариата время и место для отправки к месту прохождения военной службы и нахождение в военном комиссариате до начала военной службы. Из ст. 31 ФЗ "О воинской обязанности и воинской службе" следует, что граждане, не пребывающие в запасе, подлежащие призыву на военную службу, обязаны явиться в указанные в повестке военного комиссариата время и место на медицинское освидетельствование и профессиональный психологический отбор, заседание призывной комиссии или для отправки в воинскую часть для прохождения военной службы, а также находиться в военном комиссариате до начала военной службы.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Граждане, подлежащие призыву на военную службу, обязаны получать повестки военного комиссариата под расписку. Повестки вручаются гражданам работниками военного комиссариата или по месту работы (учебы) гражданина руководителями, другими ответственными за военно-учетную работу должностными лицами (работниками) организаций. В повестках должны быть указаны правовые последствия невыполнения гражданами изложенных в них требований. В случае невозможности вручения повесток гражданам, подлежащим призыву на военную службу, указанными работниками, руководителями или должностными лицами обеспечение их прибытия на мероприятия, связанные с призывом на военную службу, возлагается на соответствующие органы внутренних дел на основании соответствующего письменного обращения военного комиссариата.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неявки без уважительных причин гражданина по повестке военного комиссариата на мероприятия, связанные с призывом на военную службу, указанный гражданин считается уклоняющимся от военной службы и привлекается к ответственности в соответствии с законодательством Российской Федерации. Из протокола об административном правонарушении и постановления должностного лица военного комиссариата следует, что ФИО1 допустил административное правонарушение, выразившееся в том, что он в установленный срок и без уважительной причины не прибыл по вызову (повестке) в военный комиссариат, осуществляющий воинский учет, а именно: в военный комиссариат Заводского, Кузнецкого, Новоильинского и Орджоникидзевского районов города Новокузнецка не прибыл по повестке, а именно ДАТА ОБЕЗЛИЧЕНА и ДАТА ОБЕЗЛИЧЕНА ему была вручена повестка в отдел военного комиссариата, а ФИО1 по повестке в установленный срок не прибыл (л.д. 8,10). Из представленных суду копий повесток следует, что «Я, ФИО1 о явке в ВК Заводского, Кузнецкого, Новоильинского и Орджоникидзевского районов города Новокузнецка Кемеровской области для уточнения документов воинского учета (для отправки к месту прохождения военной службы), назначенной на ДАТА ОБЕЗЛИЧЕНА к ОБЕЗЛИЧЕНО часам (ДАТА ОБЕЗЛИЧЕНА к ОБЕЗЛИЧЕНО часам) оповещен». В повестке отсутствуют сведения о должностном лице, который произвел оповещение, а также отсутствует номер кабинета, т.е. конкретное место, куда ему необходимо было явиться по вызову. Кроме того, в соответствии с п.7 ст. ФЗ «О воинской обязанности и военной службе», в случае обжалования гражданином решения (заключения) призывной комиссии выполнение этого решения (действие этого заключения) приостанавливается до вынесения решения призывной комиссией соответствующего субъекта Российской Федерации или вступления в законную силу решения суда. Поскольку ДАТА ОБЕЗЛИЧЕНА ФИО1 подал жалобу на решение призывной комиссии, которая является основанием для его приостановления, соответственно, неявку ФИО1 по повестке на ДАТА ОБЕЗЛИЧЕНА и ДАТА ОБЕЗЛИЧЕНА нельзя признать неуважительной. В соответствии со ст. 1.5 КоАП РФ, лицо подлежит административной ответственности только за те административные правонарушения, в отношении которых установлена его вина.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Лицо, в отношении которого ведется производство по делу об административном правонарушении, считается невиновным, пока его вина не будет доказана в порядке, предусмотренном настоящим Кодексом, и установлена вступившим в законную силу постановлением судьи, органа, должностного лица, рассмотревших дело.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Лицо, привлекаемое к административной ответственности, не обязано доказывать свою невиновность, за исключением случаев, предусмотренных примечанием к настоящей статье.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Неустранимые сомнения в виновности лица, привлекаемого к административной ответственности, толкуются в пользу этого лица. Исходя из вышеизложенного, суд считает, что вина ФИО1 в совершении административного правонарушения по ст. 21.5 КоАП РФ не нашла свое подтверждение в ходе рассмотрения дела, поскольку описание вмененного в вину ФИО1 правонарушения не соответствует объективной действительности. Протокол об административном правонарушении № ОБЕЗЛИЧЕН от ДАТА ОБЕЗЛИЧЕНА не соответствует требованиям ст. 28.2 КРФ об АП, в протоколе указано одновременно два события административного правонарушения: неявка по повестке в военный комиссариат ДАТА ОБЕЗЛИЧЕНА и ДАТА ОБЕЗЛИЧЕНА, не указано время совершения административного правонарушения. Несоответствие протокола об административном правонарушении требованиям ст. 28.2 КоАП РФ является существенным нарушением процессуального закона, влекущим отмену вынесенного постановления. В связи с чем, производство по делу об административном правонарушении подлежит прекращению на основании п. 2 ч. 1 ст. 24.5 КоАП РФ ввиду отсутствия в действиях ФИО1 состава административного правонарушения. В соответствии с п.п. 1,6 ч. 1 ст. 24.5 КРФ об АП производство по делу об административном правонарушении не может быть начато, а начатое производство подлежит прекращению при отсутствии события административного правонарушения, при истечении сроков давности привлечения к административной ответственности. Срок давности привлечения к административной ответственности за правонарушение, предусмотренное ст. 21.5 КРФ об АП в соответствии с п. 1 ст. 4.5 КРФ об АП составляет два месяца и начинает исчисляться с момента его совершения, то есть со дня, следующего за последним днем срока исполнения обязанности. ФИО1 обязали явиться в военный комиссариат по повестке ДАТА ОБЕЗЛИЧЕНА и ДАТА ОБЕЗЛИЧЕНА, следовательно, двухмесячный срок давности привлечения к административной ответственности за правонарушение, предусмотренное ст. 21.5 КРФ об АП на момент рассмотрения дела истек. Согласно пункту 3 части 1 статьи 30.7 , части 3 статьи 30.9 КоАП РФ по результатам рассмотрения жалобы на постановление (решение) по делу об административном правонарушении выносится решение об отмене постановления и о прекращении производства по делу при наличии хотя бы одного из обстоятельств, предусмотренных статьями 2.9, 24.5 настоящего Кодекса, а также при недоказанности обстоятельств, на основании которых было вынесено постановление. С учетом изложенного, постановление военного комиссара военного комиссариата Заводского, Кузнецкого, Новоильинского и Орджоникидзевского районов города Новокузнецка Кемеровской области от ДАТА ОБЕЗЛИЧЕНА по делу об административном правонарушении № ОБЕЗЛИЧЕН, предусмотренном ст. 21.5 КРФ об АП в отношении ФИО1 подлежит отмене, а производство по делу - прекращению на основании пункта 1 и пункта 6 части 1 статьи 24.5 КРФ об АП в связи с истечением срока привлечения к административной ответственности. На основании изложенного, руководствуясь ст.ст. 24.5 , 30.6 , 30.7 КРФ об АП, суд, РЕШИЛ: Постановление военного комиссара военного комиссариата Заводского, Кузнецкого, Новоильинского и Орджоникидзевского районов города Новокузнецка Кемеровской области от ДАТА ОБЕЗЛИЧЕНА по делу об административном правонарушении № ОБЕЗЛИЧЕН, предусмотренном ст. 21.5 КРФ об АП в отношении ФИО1 отменить. Производство по делу об административном правонарушении, предусмотренном ст. 21.5 КРФ об АП в отношении ФИО1 прекратить на основании пункта 1 и пункта 6 части 1 статьи 24.5 КРФ об АП. Решение вступает в законную силу немедленно после вынесения. Вступившие в законную силу постановление и решение по делу об административном правонарушении могут быть обжалованы в порядке, предусмотренном статьями 30.12 – 30.19 КоАП РФ. Судья О.А. Ермоленко Суд: Заводской районный суд г. Новокузнецка (Кемеровская область) (подробнее) Судьи дела: Ермоленко О.А. (судья) (подробнее) Последние документы по делу: Решение от 30 января 2019 г. по делу № 12-136/2018 Решение от 28 октября 2018 г. по делу № 12-136/2018 Решение от 17 октября 2018 г. по делу № 12-136/2018 Решение от 16 октября 2018 г. по делу № 12-136/2018 Решение от 23 сентября 2018 г. по делу № 12-136/2018 Решение от 2 июля 2018 г. по делу № 12-136/2018 Решение от 1 июля 2018 г. по делу № 12-136/2018 Решение от 18 июня 2018 г. по делу № 12-136/2018 Решение от 17 июня 2018 г. по делу № 12-136/2018 Решение от 13 мая 2018 г. по делу № 12-136/2018 Решение от 2 мая 2018 г. по делу № 12-136/2018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