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Считать решение суда обязательным для исполнения Управлением Росреестра по &lt;адрес&gt; в части внесения изменений в сведения ЕГРН о границах и площади земельного участка с кадастровым номером № площадью 600 кв.м., расположенного по адресу: &lt;адрес&gt;; земельного участка с кадастровым номером №, площадью 1500 кв.м., расположенного по адресу: &lt;адрес&gt;; Требования мотивировали тем, что при проведении мониторинга Публичной кадастровой карты в ФИО5 муниципальном районе &lt;адрес&gt;, в районе &lt;адрес&gt;, выявлен факт постановки на кадастровый учет земельных участков с кадастровыми номерами: № площадью 1500 кв.м. и № площадью 600 кв.м. При сопоставлении данных публичной кадастровой карты и материалов лесоустройства выявлено, что данные земельные участки частично накладываются на земли лесного фонда Бутовского участкового лесничества, квартал 21 выдел 18. В результате натурного обследования выявлено: участки огорожены, свободный доступ на участок лесного фонда отсутствует. В соответствии с информацией, содержащейся в Едином государственном реестре прав на недвижимое имущество и сделок с ним, право собственности на земельный участок с кадастровым номером № площадью 1500 кв.м. зарегистрировано за ФИО8, на земельный участок с кадастровым номером № площадью 600 кв.м. за ФИО6 и ФИО7 Согласно справкам о пересечении границ земельных участков с землями лесного фонда, площадь наложения участков составляет: с кадастровым номером № - 326,72 кв.м.; с кадастровым номером № - 7,37 кв.м. В связи с этим обратились в суд, просили удовлетворить требования. В судебном заседании после проведения по делу судебной землеустроительной экспертизы, требования уточнили. Указали, что площадь наложения земельного участка ответчиков ФИО6, ФИО7 на земли лесного фонда составляет 16 кв.м., ФИО8 – 342 кв.м. На земельном участке ФИО8 выстроено строение, которое также находится на землях лесного фонда. В связи с этим, просили истребовать из чужого незаконного владения ответчиков часть земельных участков в вышеуказанных размерах, обязать ФИО2 снести дом. Ответчики ФИО6, ФИО7 в судебное заседание не явились, о дне слушания извещались надлежащим образом. Ранее против требований возражали. ФИО5 ответчицы ФИО8 с требованиями не согласна. Просила в требовании, заявленном к ее доверительнице - отказать, поскольку земельный участок в собственности ФИО8, находится длительное время. Она приобрела его на основании Договора купли-продажи земельного участка с жилым домом от ДД.ММ.ГГГГ у ФИО3, о чем в Едином государственном реестре прав на недвижимое имущество и сделок с ним внесена запись от ДД.ММ.ГГГГ за №. В соответствии с данными Единого государственного реестра недвижимости спорный земельный участок с кадастровым номером № отнесен к землям населенным пунктов. Таким образом, поскольку права ответчика ФИО8 на спорный земельный участок с кадастровым номером № возникли до ДД.ММ.ГГГГ, он отнесен к землям населенных пунктов, не имеется оснований, в соответствии со Статьей Федерального закона от 29.07.2017 N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и ч. 3 ст. Федерального закон от 21 декабря 2004 года N 172-ФЗ "О переводе земель или земельных участков из одной категории в другую" отнесения данного земельного участка или части его к землям иной категории, в том числе к землям лесного фонда. Согласно материалам кадастрового дела при постановке на кадастровый учет спорного земельного участка Межевой план согласован с смежными землепользователям, схема расположения земельного участка относящегося к землям населенных пунктов, согласована в установленном порядке на основании Постановления Первого заместителя главы администрации Ленинского муниципального района &lt;адрес&gt; от ДД.ММ.ГГГГ №. Земельный участок предоставлен предыдущему правообладателю ФИО4 на основании Договора купли-продажи № от ДД.ММ.ГГГГ о чем в Едином государственном реестре прав на недвижимое имущество и сделок с ним ДД.ММ.ГГГГ сделана запись о регистрации права собственности № из земель ФИО5 &lt;адрес&gt;. Соответственно, на основании Закона № 280-ФЗ просила отказать в удовлетворении заявленных требований. Представитель ФИО11 просил в требовании отказать. Пояснил, что его доверитель является собственником коммуникаций, которые находятся на тех участках, которые просит истребовать у ФИО15 Комитет лесного хозяйства. С этим он не согласен. Настаивал на том, что ранее земли лесного фонда были переданы в обмен Администрации Ленинского района Московской области. Администрацией Ленинского района Московской области они были переданы в ЗАО САП «Анис». Таким образом, комитет не может на них претендовать. Просил в иске отказать. Представитель третьего лица – ФГБУ «Федеральная кадастровая палата в судебное заседание не явился, о дне слушания извещался надлежащим образом. Представитель третьего лица – Управления Росреестра по Московской области в судебное заседание не явился, о де слушания извещался надлежащим образом. Представитель ФАУГИ в судебное заседание не явился, о дне слушания извещался надлежащим образом. Представитель Администрации Ленинского района Московской области в судебное заседание не явился, о дне слушания извещался надлежащим образом. Суд, выслушав стороны, исследовав материалы дела, считает, что в требовании необходимо отказать на основании следующего: Как установлено, ФИО8 на праве собственности принадлежит земельный участок с кадастровым номером №, общей площадью 1500 кв.м., категория земель: земли населенных пунктов, разрешенное использование: для ведения личного подсобного хозяйства (л,&lt;адрес&gt;) с адресом местонахождения: &lt;адрес&gt;, с.&lt;адрес&gt; ( л.д. 10). Участок поставлен на кадастровый учет в соответствии с действующим законодательством ( л.д. 10-11). Участок ею был приобретен у ФИО3 вместе с домом на основании договора купли-продажи от ДД.ММ.ГГГГ. В свою очередь, вправо продавца на участок возникло в 2014 году на основании сделки купли-продажи от ДД.ММ.ГГГГ, о чем имеется запись в договоре купли-продажи между ними. Земельный участок ею был приобретен у ФИО5 &lt;адрес&gt; в 2014 году, что косвенно подтверждается постановлением ФИО5 &lt;адрес&gt; № от ДД.ММ.ГГГГ, об утверждении схемы земельного участка для его предоставления в собственность. ФИО6, ФИО7 на праве долевой собственности ( по 1\2 доле) принадлежит земельный участок с кадастровым номером №, общей площадью 600 кв.м., категория земель: земли населенных пунктов, разрешенное использование: для индивидуального строительства (л.д.20) с адресом местонахождения: &lt;адрес&gt;, с.&lt;адрес&gt; ( л.д. 10). Участок поставлен на кадастровый учет в соответствии с действующим законодательством ( л.д. 15). ФИО12 является собственником коммуникаций ( электрического силового кабеля, канализационной сети, электрического силового кабеля, трансформаторной подстанции, водопроводных сетей, что подтверждается свидетельствами о государственной регистрации права и техпаспортами БТИ ( л.д. 118-179), которые находятся по адресу: &lt;адрес&gt;, с.&lt;адрес&gt;. Согласно справкам о пересечении границ земельных участков с землями лесного фонда, площадь наложения участков составляет: с кадастровым номером № - 326,72 кв.м.; с кадастровым номером № - 7,37 кв.м. ( л.д. 28-31 т.1) Согласно ст. 301 ГК РФ собственник вправе истребовать свое имущество из чужого незаконного владения. Статьей Федерального закона от 04 декабря 2006 г. N 201-ФЗ "О введении в действие Лесного кодекса Российской Федерации" и частью 1 статьи Лесного кодекса Российской Федерации, вступившего в силу с 1 января 2007 года, установлено, что лесные участки в составе земель лесного фонда находятся в федеральной собственности. При этом согласно статье Земельного кодекса Российской Федерации в федеральной собственности находятся земельные участки, которые признаны таковыми федеральными законами. Земельный кодекс РФ устанавливает, что все земли по целевому назначению подразделяются на самостоятельные категории, в том числе отдельную категорию составляют земли лесного фонда (статья 7). Участок лесного фонда представляет собой земельный участок с особым правовым режимом, входящий в состав земель лесного фонда. Отношения по предоставлению или передаче иным образом лесных участков, как ограниченных в обороте объектов, производится только на основании Лесного Кодекса РФ. Границы лесного фонда определяются путем отграничения земель лесного фонда от земель иных категорий. В соответствии с п. 2 ст. Земельного кодекса РФ управление и распоряжение земельными участками, находящимися в федеральной собственности, осуществляется Российской Федерацией. В соответствии в п. 2 ст. 11 Земельного кодекса РФ органами местного самоуправления осуществляются управление и распоряжение только земельными участками, находящимися в муниципальной собственности. В соответствии со статьей 4 Закона СССР от 17 июня 1977 года № 5906-IX "Об утверждении Основ лесного законодательства Союза ССР и союзных республик" все леса в СССР образовывали единый государственный лесной фонд, который подразделялся на: леса государственного значения, то есть леса, находившиеся в ведении государственных органов лесного хозяйства, городские леса, закрепленные леса (в их число, в частности, входили леса, закрепленные за совхозами) и леса заповедников; колхозные леса, то есть леса, находящиеся на землях, предоставленных колхозам в бессрочное пользование. Статьей 2 Основ лесного законодательства Российской Федерации, утвержденных Верховным Советом Российской Федерации 6 марта 1993 года № 4616-1, подтверждалась принадлежность всех лесов и предоставленных для ведения лесного хозяйства земель к землям лесного фонда. Также в силу статьи Лесного кодекса Российской Федерации от 29 января 1997 года № 22-ФЗ все леса и предоставленные для ведения лесного хозяйства земли образуют лесной фонд Российской Федерации. В состав земель лесного фонда входят: лесные земли (покрытые лесом, а также не покрытые лесом - вырубки, гари, редины, прогалины и другие); нелесные земли (болота, дороги, квартальные просеки и другие). В соответствии со ст. Лесного кодекса РФ лесные участки в составе земель лесного фонда находятся в федеральной собственности. Таким образом, федеральная собственность на лесные участки признана в силу закона, а не в силу зарегистрированного права собственности Российской Федерации. Право собственности Российской Федерации на спорные земельные участки, возникло до введения в действие Федерального закона № 122-ФЗ от 21 июля 1997 года «О регистрации прав собственности на объекты недвижимого имущества и сделок с ним». Собственность Российской Федерации на земли лесного фонда была закреплена пунктом 1 Постановления Верховного Совета Российской Федерации от 27 декабря 1991 г. № 3020-1, пунктом 2 Приложения № 1 к этому Постановлению, а также статьей Лесного кодекса Российской Федерации от 29 января 1997 года. Таким образом, суд полагает, что истец является надлежащим. В соответствии со ст. 301 ГК РФ собственник вправе истребовать свое имущество из чужого незаконного владения. П.2 ст. 302 ГК РФ установлено, если имущество приобретено безвозмездно от лица, которое не имело права его отчуждать, собственник вправе истребовать имущество во всех случаях. По смыслу пункта 1 статьи 302 ГК РФ собственник вправе истребовать свое имущество из чужого незаконного владения независимо от возражения ответчика о том, что он является добросовестным приобретателем, если докажет факт выбытия имущества из его владения или владения лица, которому оно было передано собственником, помимо их воли (п. 39 Постановления Пленума Верховного суда РФ и Пленума ВАС РФ от 29.04.2010 № 10/22). В соответствии со статьей Гражданского кодекса Российской Федерации права, права предусмотренные статьями - Гражданского кодекса, принадлежат также лицу, хотя и не являющемся собственником, но владеющему имуществом на праве пожизненного наследуемого владения, хозяйственного владения, оперативного управления либо по иному основанию, предусмотренному законом или договором. В соответствии с пунктом 2 части 1, пунктом 4 части 2 статьи 60 Земельного кодекса Российской Федерации нарушенное право на земельный участок подлежит восстановлению в случае самовольного занятия земельного участка, действия, нарушающие права на землю граждан и юридических лиц или создающие угрозу их нарушения, могут быть пресечены путем восстановления положения, существовавшего до нарушения права, и пресечения действий, нарушающих право или создающих угрозу его нарушения.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(пункт 2 статьи 76 Земельного кодекса Российской Федерации). По данному делу были назначены и проведены землеустроительные экспертизы на предмет захвата земельного участка лесного фонда ответчиками, производство которой поручено экспертам ООО «БИОН». В соответствии с заключением ООО «БИОН», Границы земельных участков на местности закреплены частично. Исследуемые земельные участки расположены на территории, ограниченной в доступе. Границы исследуемых земельных участков не закреплены на местности ограждениями, в предполагаемом месте расположения земельных участков находятся капитальные строения: разрушенный дом и жилой дом. В связи с отсутствием ограждений земельных участков, определить фактическую площадь и границы земельных участков с кадастровым номером № - площадью 600 кв.м., принадлежащего на праве собственности ФИО6, ФИО7; с кадастровым номером № площадью 1 500 кв.м., принадлежащего на праве собственности ФИО8 не представляется возможным. Учитывая вышеизложенное, установить соответствует ли фактическое местоположение указанных земельных участков и их площади, сведениям, имеющимся в ГКН (ЕГРН) и правоустанавливающим документам, не представляется возможным. Экспертом установлено: часть земельного участка с кадастровым номером № расположена на землях лесного фонда. Таким образом имеется наложение земельного участка 50:21:0030203:151 на земли лесного фонда. Площадь наложения составляет 16 кв.м. Разрушенный дом не расположен на землях лесного фонда. часть земельного участка с кадастровым номером № расположена на землях лесного фонда. Таким образом имеется наложение земельного участка 50:21:0030210:4328 на земли лесного фонда. Площадь наложения составляет 342 кв.м. Капитальное строение- 2-х этажный кирпичный дом пересекает границу земель лесного фонда. Для устранения, выявленного при исследовании по вопросам 3 и 4, захвата земель лесного фонда по материалам лесоустройства, необходимо внести изменения в сведения ЕГРН о местоположении границ земельных участков с кадастровым номерами № и № Статьей Федерального закона от 29.07.2017 N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в Федеральный закон от 21 декабря 2004 года N 172-ФЗ "О переводе земель или земельных участков из одной категории в другую" внесены изменения. В соответствеии с новой ртедакцией ст. 14 указанного закона, отнесение земель или земельных участков в составе таких земель к одной из установленных Земельным кодексом Российской Федерации категорий земель является обязательным.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если в соответствии со сведениями, содержащимися в государственном лесном реестре, лесном плане субъекта Российской Федерации, земельный участок относится к категории земель лесного фонда, а в соответствии со сведениями Единого государственного реестра недвижимости, правоустанавливающими или правоудостоверяющими документами на земельные участки этот земельный участок отнесен к иной категории земель, принадлежность земельного участка к определенной категории земель определяется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на земельные участки, при отсутствии таких сведений в Едином государственном реестре недвижимости, за исключением случаев, предусмотренных частью 6 настоящей статьи. Правила настоящей части применяются в случае, если права правообладателя или предыдущих правообладателей на земельный участок возникли до 1 января 2016 года. В связи с этим, суд соглашается с позицией ответчика ФИО8 о том, что поскольку права ответчика ФИО8 на спорный земельный участок с кадастровым номером № возникли до ДД.ММ.ГГГГ, он отнесен к землям населенных пунктов, не имеется оснований, в соответствии со Статьей 5 Федерального закона от ДД.ММ.ГГГГ N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и ч. 3 ст. Федерального закон от 21 декабря 2004 года N 172-ФЗ "О переводе земель или земельных участков из одной категории в другую" отнесения данного земельного участка или части его к землям иной категории, в том числе к землям лесного фонда и соответственно, для удовлетвтрения требований об истребовании части земельного участка из чужого незаконного владения ответчиков, сносе дома. Согласно материалам кадастрового дела при постановке на кадастровый учет спорного земельного участка ФИО8, межевой план согласован с смежными землепользователям, схема расположения земельного участка относящегося к землям населенных пунктов, согласована в установленном порядке на основании Постановления Первого заместителя главы ФИО5 муниципального района &lt;адрес&gt; от ДД.ММ.ГГГГ №. Земельный участок предоставлен предыдущему правообладателю ФИО3 постановлением Администрации ленинского района Московской области из земель поселений района. Соответственно, суд делает вывод о том, что поскольку земли были предоставлены Администрацией ленинского района Московской области, из земель поселения, границы населенных пунктов определены и утверждены, они не могли быть выделены из земель лесного фонда, участок ответчицы был образован до 2016 года, а потому не могут быть истребованы из владения ответчицы ФИО15. По этому же основанию суд считает в требовании о сносе дома - также необходимым отказать. На основании ст. 55 ГПК Рф , каждая сторона должна доказывать те требования и основания требований, на которые ссылается. В соответствии с выпиской из ЕГРН, право собственности на земельный участок ответчиков ФИО6, ФИО7 было зарегистрировано в 2016 году. Но доказательств образования их в 2016 году – не представлено. В связи с этим, в требовании к ним суд также считает необходимым отказать. В требовании к ФИО6, ФИО7 суд считает необходимым отказать в связи с тем, что истцом не предоставлено доказательств образования На основании ст. - 100 ГПК РФ , суд считает необходимым взыскать с истца в пользу экспертной организации расходы по проведению экспертизы в сумме 91100 рублей, поскольку они не были понесены ни одной из сторон. Руководствуясь ст.ст. - 198 ГПК РФ суд РЕШИЛ: В требовании Комитету лесного хозяйства &lt;адрес&gt; к ФИО6, ФИО7, ФИО8 об истребовании имущества из чужого незаконного владения, возложению обязанности по освобождению территории – отказать. Взыскать с Комитета лесного хозяйства в пользу ООО «/БИОН» расходы по экспертизе – 91 100 рублей. Решение может быть обжаловано в Мособлсуд в течение месяца через Видновский суд. Судья Е.А. Гоморева Суд: Видновский городской суд (Московская область) (подробнее) Истцы: Комитет лесного хозяйства МО (подробнее) Судьи дела: Гоморева Е.А. (судья) (подробнее) Последние документы по делу: Решение от 7 ноября 2017 г. по делу № 2-2266/2017 Решение от 18 октября 2017 г. по делу № 2-2266/2017 Решение от 2 октября 2017 г. по делу № 2-2266/2017 Решение от 28 сентября 2017 г. по делу № 2-2266/2017 Решение от 20 сентября 2017 г. по делу № 2-2266/2017 Решение от 11 сентября 2017 г. по делу № 2-2266/2017 Решение от 10 сентября 2017 г. по делу № 2-2266/2017 Решение от 17 августа 2017 г. по делу № 2-2266/2017 Решение от 16 августа 2017 г. по делу № 2-2266/2017 Решение от 21 июня 2017 г. по делу № 2-2266/2017 Решение от 15 июня 2017 г. по делу № 2-2266/2017 Решение от 4 июня 2017 г. по делу № 2-2266/2017 Определение от 21 мая 2017 г. по делу № 2-2266/2017 Решение от 17 мая 2017 г. по делу № 2-2266/2017 Показать все документы по этому делу Судебная практика по: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