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на регистрацию 4 раза в месяц в орган внутренних дел по месту постоянного жительства или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посещения мест проведения массовых и иных мероприятий и участия в указанных мероприятиях, за исключением детских мероприятий;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выезда за пределы муниципального образования по месту жительства или пребывания, без письменного разрешения ОВД. Представитель административного истца в судебном заседании административный иск поддержал. Административный ответчик в судебном заседании с заявлением не согласился, просил не запрещать посещать массовые мероприятия. Прокурор в судебном заседании просила административный иск удовлетворить в полном объеме. Суд, выслушав пояснения участников процесса, исследовав материалы дела, заслушав заключение прокурора, полагавшей, что заявление подлежит частичному удовлетворению, пришел к следующему. В соответствии с подпунктом 1 статьи 1 Федерального закона от ДД.ММ.ГГГГ № 64-ФЗ «Об административном надзоре за лицами, освобожденными из мест лишения свободы» (далее по тексту - Закон)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законом. Административный надзор устанавливается судом для предупреждения совершения лицами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интересов, а также при наличии оснований,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тяжкого или особо тяжкого преступления; преступления при рецидиве преступлений; умышленного преступления в отношении несовершеннолетнего. 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лица,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ограничения. В силу статьи 270 КАС РФ , административное исковое заявление об установлении административного надзора подается в суд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 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жительства или месту пребывания поднадзорного лица.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 Согласно статье 273 КАС РФ , решение суда по административному делу об административном надзоре принимается по правилам, установленным главой 15 настоящего Кодекса. В резолютивной части решения суда по административному делу об административном надзоре должны также содержаться следующие сведения по административному делу об установлении или о продлении административного надзора - срок административного надзора, конкретные административные ограничения, установленные судом. В соответствии со статьей 4 Закона, в отношении поднадзорного лица могут устанавливаться следующие административные ограничения: запрещение пребывания в определенных местах; запрещение посещения мест проведения массовых и иных мероприятий и участия в указанных мероприятиях; 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 Исследовав представленные материалы и выслушав участников процесса, суд считает предъявленные требования подлежащими частичному удовлетворению, направленными на предупреждение в дальнейшем возможности совершения ФИО1 противоправных действий, поскольку ФИО1 был осужден за совершение тяжкого преступления при рецидиве преступлений, данная судимость не погашена в установленном законом порядке, а потому в отношении него необходимо установить дополнительные административные ограничения в виде обязательная явка на регистрацию 4 раза в месяц в орган внутренних дел по месту постоянного жительства или пребывания; запрета посещения мест проведения массовых и иных мероприятий и участия в указанных мероприятиях, за исключением детских мероприятий; запрета выезда за пределы муниципального образования по месту жительства или пребывания, без письменного разрешения ОВД, Руководствуясь ст.ст. , , 273 КАС РФ , суд решил: административный иск начальника отдела полиции № 1 «Авиастроительный» УМВД России по г. Казани ФИО5 к ФИО1 об установлении дополнительных административных ограничений удовлетворить. Установить в отношении ФИО1, ДД.ММ.ГГГГ года рождения, зарегистрированного по адресу: &lt;адрес&gt;, проживающего по адресу: &lt;адрес&gt;, дополнительные административные ограничения в виде: обязательной явки на регистрацию 4 раза в месяц в орган внутренних дел по месту постоянного жительства или пребывания; запрета посещения мест проведения массовых и иных мероприятий и участия в указанных мероприятиях, за исключением детских мероприятий; запрета выезда за пределы муниципального образования по месту жительства или пребывания, без письменного разрешения ОВД.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Судья (подпись) Р.Д. Гараев Копия верна Судья Р.Д. Гараев Суд: Авиастроительный районный суд г. Казани (Республика Татарстан ) (подробнее) Истцы: ОП №1 Авиатсроительный УМВД России по г. Казани (подробнее) Иные лица: Прокуратура Авиатсроительного района г. Казани (подробнее) Судьи дела: Гараев Р.Д. (судья) (подробнее) Последние документы по делу: Решение от 28 сентября 2017 г. по делу № 2А-2507/2017 Решение от 16 августа 2017 г. по делу № 2А-2507/2017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