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индивидуального предпринимателя ФИО1, проживающей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