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Мухоршибирским районным судом Республики Бурятия по п. «а» ч.3 ст. 158 УК РФ к 3 годам лишения свободы, условно с испытательным сроком в 3 года. Постановлением того же суда от ДД.ММ.ГГГГ испытательный срок продлен на 1 месяц. Постановлением того же суда от ДД.ММ.ГГГГ условное осуждение было отменено и исполнено назначенное приговором от ДД.ММ.ГГГГ наказание. Постановлением Октябрьского районного суда &lt;адрес&gt; от ДД.ММ.ГГГГ приговор Мухоршибирского районного суда Республики Бурятия от ДД.ММ.ГГГГ был приведен в соответствие с изменениями, внесёнными ДД.ММ.ГГГГ № 26-ФЗ, срок наказания снижен до 2 лет 10 месяцев лишения свободы. Постановлением Октябрьского районного суда &lt;адрес&gt; от ДД.ММ.ГГГГ условно-досрочно освобожден на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Мухоршибирским районным судом Республики Бурятия по п. «а» ч.3 ст. 158 УК РФ к 1 году 6 месяцам лишения свободы, с применением ч.7 ст. , ст. 70 УК РФ к 2 годам лишения свободы в ИК строгого режима. ДД.ММ.ГГГГ освобожден по отбытии наказания. Решением Октябрьского районного суда &lt;адрес&gt; от ДД.ММ.ГГГГ ФИО2 установлен административный надзор сроком на 8 лет. Решением Мухоршибирского районного суда от ДД.ММ.ГГГГ дополнены административные ограничения в виде обязательной явки на регистрацию в ОВД 2 раза в месяц. Решением Мухоршибирского районного суда от ДД.ММ.ГГГГ дополнены административные ограничения в виде явки 3 раза в месяц на регистрацию в ОВД, запрета пребывания вне места жительства либо пребывания с 22 до 6 часов, запрета посещения мест проведения массовых и иных мероприятий и участия в указанных мероприятиях. обвиняемого в совершении преступлений, предусмотренных ч.2 ст. 314.1 , п. «а» ч.3 ст. 158 УК РФ , У С Т А Н О В И Л: ФИО2 обвиняется в совершении преступлений при следующих обстоятельствах. 11 марта 2016 г. решением Октябрьского районного суда г. Улан-Удэ РеспубликиБурятия в отношении ФИО2, имеющего не снятую и не погашенную судимость поприговору Мухоршибирского районного суда Республики Бурятия от 17 июня 2014 г. по п. «а» ч. 3 ст. 158 УК РФ в соответствии с Федеральным законом № 64-ФЗ от 6 апреля 2011 г. «Об административном надзоре за лицами, освобожденными из мест лишения свободы» установлен административный надзор сроком на 8 лет. В соответствии с данным решением ФИО2 установлены административные ограничения и обязанности в виде запрета пребывания вне жилого помещения или иного помещения, являющегося местом жительства либо пребывания лица с 22 часов до 6 часов, а также возложена обязанность являться 1 раз в месяц в орган внутренних дел по избранному месту жительства или месту пребывания на регистрацию. Решением Мухоршибирского районного суда Республики Бурятия от 12 октября 2017 г. ФИО2 дополнены установленные в отношении него ограничения в виде запрета пребывания вне жилого помещения или иного помещения, являющегося местом жительства либо пребывания лица с 22 часов до 6 часов; запрета посещения мест проведения массовых и иных мероприятий и участия в указанных мероприятиях, а также возложена обязанность являться 3 раза в месяц в орган внутренних дел по избранному месту жительства, пребывания или фактического нахождения для регистрации. ДД.ММ.ГГГГ г. инспектором направления по осуществлению административногонадзора ОУУП и ПДН ОМВД России по &lt;адрес&gt; старшим лейтенантомполиции ФИО4, ФИО2 поставлен на учет и надлежащим образомуведомлен об установлении в отношении него административного надзора иадминистративных ограничений, а также предупрежден об уголовной ответственности зауклонение от административного надзора и неоднократное несоблюдение установленныхсудом в соответствии с федеральным законом ограничений. ФИО2, надлежащим образом уведомленный об установлении в отношениинего административного надзора и связанных с ним ограничений, имея прямой преступный умысел, направленный на несоблюдение установленных ему судом в соответствии с федеральным законом ограничений, в следующие дни нарушил избранные в отношении него ограничения: ДД.ММ.ГГГГ согласно графику прибытия на регистрацию не явился, тем самымсовершил административное правонарушение, предусмотренное ч. 3 ст. 19.24 КоАП РФ,за которое ему назначено наказание в виде обязательных работ сроком на 20 часов. ДД.ММ.ГГГГ в 0 часов 40 минут при проверке сотрудником полиции по местужительства,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обязательных работ сроком на 20 часов. ДД.ММ.ГГГГ в 0 часов 30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обязательных работ сроком на 20 часов. ДД.ММ.ГГГГ в 0 часов 10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0 часов 20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согласно графика прибытия на регистрацию не явился, тем самым совершил административное правонарушение, предусмотренное ч. 3 ст. 19.24 КоАП РФ, за которое ему назначено наказание в виде в административного ареста в виде 15 суток. ДД.ММ.ГГГГ в 22 часа 20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23 часа 00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22 часа 10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22 часа 10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23 часа 00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согласно графика прибытия на регистрацию не явился, тем самымсовершил административное правонарушение, предусмотренное ч. 3 ст. 19.24 КоАП РФ,за которое ему назначено наказание в виде административного ареста сроком на 15 суток. ДД.ММ.ГГГГ в 22 часа 31 минуту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22 часа 10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22 часа 9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согласно графика прибытия на регистрацию не явился, тем самымсовершил административное правонарушение, предусмотренное ч. 3 ст. 19.24 КоАП РФ,за которое ему назначено наказание в виде административного ареста сроком на 15 суток. ДД.ММ.ГГГГ в 0 часов 20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23 часа 10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ДД.ММ.ГГГГ в 23 часа 15 минут при проверке сотрудником полиции по местужительства отсутствовал, тем самым совершил административное правонарушение против порядка управления, предусмотренное ч. 3 ст. 19.24 КоАП РФ, за которое ему назначено наказание в виде административного ареста сроком на 15 суток. Продолжая свои преступные действия, направленные на несоблюдениеустановленных судом в соответствии с федеральным законом ограничений, ДД.ММ.ГГГГг. ФИО1, имея неопрятный внешний вид, находился в состоянии алкогольногоопьянения в здании дома культуры, расположенного по &lt;адрес&gt; Республики Бурятия, совершив тем самым административноеправонарушение, посягающее на общественный порядок и общественную безопасность,предусмотренное ст. 20.21 КоАП РФ, т.е. появление в общественном месте в состоянии опьянения, оскорбляющем человеческое достоинство и общественную нравственность, за которое ему назначено наказание в виде административного арестасроком на 15 суток. Кроме того, ДД.ММ.ГГГГ около 16 часов у ФИО2, находящегося в состоянии алкогольного опьянения в &lt;адрес&gt; Республики Бурятия, из корыстных побуждений возник умысел, направленный на совершение тайного хищения имущества, принадлежащего ФИО5 с незаконным проникновением в жилище, расположенное по адресу: &lt;адрес&gt;. Реализуя умысел, ФИО1, ДД.ММ.ГГГГ около 17 часов проследовал в ограду дома, расположенного по адресу: &lt;адрес&gt;, №, и умышленно, через незапертую дверь указанного дома прошел внутрь, осуществив тем самым незаконноепроникновение в жилище, откуда тайно похитил имущество, принадлежащее ФИО10, а именно: ноутбук &lt;данные изъяты&gt; не представляющую материальнойценности, а всего имущества на общую сумму &lt;данные изъяты&gt; рублей, после чего вышел изуказанного дома, тем самым совершив хищение. После чего ФИО2 с места преступления скрылся, получив реальнуювозможность распорядиться похищенным имуществом по своему усмотрению, чемпричинил ФИО5 значительный материальный ущерб на сумму &lt;данные изъяты&gt; рублей. В ходе ознакомления с материалами уголовного дела ФИО2 заявил ходатайство о рассмотрении уголовного дела в особом порядке судебного разбирательства. В судебном заседании ФИО2 полностью согласился с предъявленным ему обвинением в совершении преступлений, предусмотренных ст. 314.1 , ст. ч.3 п. «а» УК РФ, признав свою вину. Также заявил, что поддерживает свое ходатайство о постановлении приговора без проведения судебного разбирательства, поскольку оно заявлено им добровольно, после консультации с защитником, при этом он осознает характер и последствия заявленного им ходатайства. В содеянном раскаивается. Состояние здоровья удовлетворительное. &lt;данные изъяты&gt;. Защитник Овчинников Н.В., государственный обвинитель Орбодиев Р.Ц. не возражали против рассмотрения уголовного дела в особом порядке судебного разбирательства. От потерпевшей ФИО5 поступило заявление о согласии на особый порядок судебного разбирательства, ущерб ей возмещен, претензий не имеет. Учитывая мнения сторон и сущность предъявленного обвинения, уголовное дело рассмотрено судом в особом порядке судебного разбирательства, при назначении наказания суд учитывает требования ст. ч. 5 УК РФ. Судом исследованы следующие материалы уголовного дела в томе №:копия паспорта &lt;данные изъяты&gt; Суд считает, что предъявленное ФИО2 обвинение обоснованно и подтверждается доказательствами, собранными по уголовному делу. Действия подсудимого ФИО2 суд квалифицирует следующим образом: - по ст. 314.1 ч. 2 УК РФ, как неоднократное несоблюдение лицом, в отношении которогоустановлен административный надзор, административных ограничений,установленных ему судом в соответствии с федеральным законом, сопряженное ссовершением данным лицом административного правонарушения, посягающего наобщественный порядок и общественную безопасность. - по ст. ч.3 п. «а» УК РФ,каккража, то есть тайное хищение чужого имущества, совершенное с незаконным проникновением в жилище, с причинением значительного ущерба гражданину. При назначении наказания суд учитывает личность подсудимого ФИО2, который состоит в гражданском браке, в целом отрицательно характеризуется, ранее дважды судим за совершение тяжких преступлений и отбывал наказание. Суд также принимает во внимание характер и степень общественной опасности совершенных деяний, влияние назначенного наказания на исправление подсудимого и условия жизни его семьи. Смягчающими наказание обстоятельствами являются полное признание вины, раскаяние в содеянном, &lt;данные изъяты&gt; добровольное возмещение ущерба потерпевшей ФИО5 Отягчающим наказание обстоятельством является рецидив преступлений, который согласно ст. 18 УК РФ является особо опасным, в связи с чем при назначении наказания суд учитывает ст. 68 УК РФ . Суд приходит к выводу о том, что исправление ФИО2 возможно исключительно при назначении наказания в виде лишения свободы. Оснований для применения ст. , ст. ч. 6, 62 ч. 1, 64 УК РФ суд не находит, учитывая фактические обстоятельства преступлений и степень их общественной опасности, требования уголовного закона. Принимая во внимание смягчающие наказание обстоятельства и материальное положение подсудимого, суд считает возможным освободить его от дополнительных видов наказания в виде штрафа и ограничения свободы. Оснований для назначения иных видов наказания суд не усматривает, учитывая характер и степень общественной опасности преступлений, личность подсудимого. Процессуальные издержки в виде оплаты услуг защитника Овчинникова Н.В. в размере &lt;данные изъяты&gt; рублей суд считает необходимым возместить за счет средств федерального бюджета. Судьбу вещественных доказательств суд решает в соответствии со ст. 81 УПК РФ . На основании изложенного, руководствуясь ст. - , 316 УПК РФ , суд П Р И Г О В О Р И Л: Признать ФИО2 виновным в совершении преступлений, предусмотренных ст. 314.1 ч. 2, ст. ч. 3 п. «а» УК РФ, и назначить ему наказание: - по ст. 314.1 ч.2 УК РФ в виде лишения свободы сроком на 6 месяцев; - по ст. ч. 3 п «а» УК РФ в виде лишения свободы сроком на 3 года,без штрафа и без ограничения свободы. На основании ч. 3 ст. 69 УК РФ , по совокупности преступлений, путем частичного сложения наказаний, окончательно назначить ФИО1 наказание в виде 3 лет 1 месяца лишения свободы с отбыванием наказания согласно ст. ч. 1 п. «г» УК РФ в исправительной колонии особого режима. Меру пресечения в отношении ФИО2 – подписку о невыезде и надлежащем поведении – изменить на заключение под стражу, взять под стражу в зале суда и содержать под стражей вплоть до вступления приговора в законную силу. Срок отбывания наказания исчислять с ДД.ММ.ГГГГ. Вещественные доказательства по уголовному делу: &lt;данные изъяты&gt; возвращенные законным владельцам, суд оставляет за последними. Судебные издержки в виде вознаграждения защитника Овчинникова Н.В. в размере &lt;данные изъяты&gt; рублей возместить за счет средств государства. Приговор может быть обжалован в апелляционном порядке в Верховный Суд Республики Бурятия в течение 10 суток со дня его провозглашения, а осужденным – в тот же срок с момента получения копии приговора. В случае апелляционного обжалования осужденный вправе ходатайствовать о своем участии в суде апелляционной инстанции в тот же срок. Судья: подпись Копия верна Р.А. Мартынов Суд: Мухоршибирский районный суд (Республика Бурятия) (подробнее) Судьи дела: Мартынов Р.А. (судья) (подробнее) Последние документы по делу: Приговор от 21 октября 2018 г. по делу № 1-48/2018 Приговор от 30 мая 2018 г. по делу № 1-48/2018 Приговор от 3 мая 2018 г. по делу № 1-48/2018 Приговор от 7 февраля 2018 г. по делу № 1-48/2018 Постановление от 7 февраля 2018 г. по делу № 1-48/2018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