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неустановленное лицо от имени отправителя - Т., &lt;данные изъяты&gt;, отправило с территории &lt;данные изъяты&gt; ВСПО с идентификационным номером №*** вышеуказанным препаратом, содержащим сильнодействующее вещество, в адрес ФИО1: Российская Федерация, .... Почтовое отправление №*** отправлено *** из объекта почтовой связи &lt;данные изъяты&gt; с международным наименованием ***, в мешке №***, в составе депеши №***, автомашиной почтовой службы &lt;данные изъяты&gt;, номер ***. На территорию Российской Федерации указанная автомашина прибыла *** в 01 ч. 00 мин. в ПЖДП при ..., где в тот же день мешок №*** был вскрыт и почтовое отправление №*** 01 ч. 38 мин. зарегистрировано в информационной системе ФГУП «Почта России». *** в 11 часов 30 минут почтовое отправление №*** заделано в страховой мешок №*** в адрес ... почтамта и отправлено по назначению. В соответствии с приложением к приказу Министерства финансов Российской Федерации и Министерства связи и массовых коммуникаций Российской Федерации от *** , ПЖДП при ... является местом международного почтового обмена.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ВСПО № *** имя ФИО1 поступило в отделение почтовой связи ФГУП «Почта России» по адресу: 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около 17 часов 40 минут ФИО1, осознавая, что в присланном ВСПО находится препарат, содержащий сильнодействующее вещество, находясь в отделении почтовой связи ФГУП «Почта России» по адресу: ..., получил от сотрудника почтовой связи ВСПО №*** препаратом «***» в количестве *** таблеток для личного употребления, без цели сбыта. После чего *** с18 часов 20 минут до 18 часов 33 минут вуказанном отделении почтовой связи ФГУП «Почта России» сотрудниками ЛОП на ст.Рубцовск у ФИО1 было изъято ВСПО №*** препаратом «***» в количестве *** таблеток, массой *** граммов, содержащим в своем составе сильнодействующее вещество - &lt;данные изъяты&gt;. В соответствии со статьями 47 и 50 Федерального закона от 12.04.2010 №61 ФЗ «Об обращении лекарственных средств», ввоз лекарственных препаратов, содержащих сильнодействующие вещества, для личного употребления допускается физическими лицами, прибывшими в Российскую Федерацию, лишь при наличии документов, подтверждающих назначение данному физическому лицу указанных лекарственных препаратов, с указанием наименования и количества назначенного лекарственного препарата. В нарушение п.2.1.1 ст.18 Всемирной почтовой конвенции, (Доха, 11.10.2012) и п.«б» ст.22 Федерального закона от 17 июля 1999 г. №176-ФЗ «О почтовой связи», запрещающих к пересылке в почтовых отправлениях предметов и веществ, ограниченных в гражданском обороте на территории Российской Федерации, в том числе сильнодействующих веществ, входящих в Списки сильнодействующих веществ, утверждённые Постановлением Правительства РФ №964 от 29.12.2007 «Об утверждении списков сильнодействующих и ядовитых веществ для целей статьи 234 и других статей Уголовного кодекса Российской Федерации, а также крупного размера сильнодействующих веществ для целей статьи Уголовного кодекса Российской Федерации», действуя умышленно, ФИО1 совершил контрабанду сильнодействующих веществ в виде *** таблеток в блистерах с маркировкой «***», массой *** граммов, являющихся смесью, содержащей в своем составе сильнодействующее вещество - &lt;данные изъяты&gt;, на территорию Российской Федерации, незаконно переместив их через Государственную границу Российской Федерации с государствами - членами Таможенного союза в рамках ЕврАзЭС, путем пересылки внутрисоюзного почтового отправления. В судебном заседании подсудимый ФИО1 вину в указанном преступлении признал полностью, поддержал ранее заявленное ходатайство о вынесении приговора без проведения судебного разбирательства, подтвердив, что ходатайство заявлено им добровольно, после консультации с защитником. Характер и последствия заявленного ходатайства ему разъяснены, и он их осознает. Суд, заслушав мнение государственного обвинителя, который не возражал против заявленного ходатайства, убедившись в отсутствии возражений со стороны защиты, счел возможным ходатайство удовлетворить, так как оно заявлено подсудимым, осознающим характер и правовые последствия заявленного ходатайства, добровольно и с соблюдением требований ст.ст. - 315 УПК РФ . Суд полагает, что обвинение, с которым согласился подсудимый, обоснованно и подтверждается доказательствами, собранными по уголовному делу. Вместе с тем, суд счел необходимым уточнить статью, дату и место принятия Всемирной почтовой Конвенции, в нарушение которой ФИО1 заказал по почте сильнодействующие вещества, поскольку указанная в обвинении Женевская конвенция действовала до принятия Конвенции всемирного почтового конгресса в 2012 году в г.Доха. Обе конвенции, принятые как в г.Женева, так и в г.Доха содержат аналогичные положения в части запрета пересылки определенных предметов и веществ, Кроме того, суд исключил из числа нарушенных ФИО1 правовых актов Постановление Правительства РФ от 16.03.1996 №278 «О порядке ввоза в РФ и вывоза из РФ сильнодействующих и ядовитых веществ, не являющихся прекурсорами наркотических средств и психотропных веществ», так как это постановление действует совместно с Номенклатурой таких средств (утвержденной Постановлением Правительства РФ №930 от 03.08.1996), а указанная номенклатура не содержит наименования перемещенных подсудимым веществ. Внесенные судом изменения следуют из текста обвинительного заключения (предъявленного обвинения) и действующих правовых актов, не требуют исследования доказательств и не нарушают право подсудимого на защиту, поскольку объем обвинения в результате уточнений не увеличился. Действия ФИО1 суд квалифицирует по ч.1 ст. 226.1 УК РФ - какконтрабанда, то есть незаконное перемещение через Государственную границу Российской Федерации сгосударствами - членами Таможенного союза в рамках ЕврАзЭС сильнодействующих веществ. При назначении наказания подсудимому суд учитывает характер и степень общественной опасности совершенного им преступления, относящегося к категории тяжких; личность виновного, который ранее не судим, по месту жительства и по месту работы характеризуется положительно, содержит детей и супругу, находящуюся в декретном отпуске. В качестве смягчающих наказание обстоятельств суд признает: полное признание подсудимым вины и раскаяние в содеянном, наличие двух малолетних детей. Суд учитывает объяснение ФИО1, данное до возбуждения уголовного дела, как активное способствование раскрытию и расследованию преступления, а не как явку с повинной, поскольку на момент его опроса сотрудникам полиции уже было известно о совершенном им преступлении. Оснований для признания смягчающими наказание каких-либо других обстоятельств, не указанных в ч.1 ст. 61 УК РФ , суд не усматривает Обстоятельства, отягчающие наказание, отсутствуют. Учитывая характер и степень общественной опасности совершенного преступления, данные о личности подсудимого, наличие смягчающих и отсутствие отягчающих наказание обстоятельств, влияние наказания на исправление ФИО1 и на условия жизни его семьи, суд назначает ему наказание в виде лишения свободы в пределах санкции ч.1 ст. 226.1 УК РФ с применением правил ч.1 и ч.5 ст. 62 УК РФ , находя менее строгое наказание недостаточным и несправедливым. Учитывая личность подсудимого и обстоятельства совершенного преступления, в частности способ его совершения, предусматривающий участие третьих лиц, не осведомленных о преступной деятельности, осуществление Чернухой преступных намерений в полном объеме и с прямым умыслом, суд не усматривает оснований для изменения категории преступления на менее тяжкую. Оснований для применения ст. 64 УК РФ суд также не усматривает, но с учетом обстоятельств преступления и личности подсудимого, считает возможным применить ст. 73 УК РФ , назначив наказание условно, установив испытательный срок с возложением на подсудимого обязанностей, способствующих его исправлению. Дополнительное наказание в виде штрафа и ограничения свободы суд считает возможным не назначать, находя достаточным назначение наказания в виде лишения свободы. Учитывая адекватное поведение подсудимого в судебном заседании, в отсутствие сведений о нарушении психики, суд признает его вменяемым в отношении инкриминируемого ему деяния. В ходе следствия подсудимый не задерживался и под стражей не содержался, что не оспаривалось им в судебном заседании. Судьба вещественных доказательств подлежит разрешению в соответствии с требованиями ст. 81 УПК РФ . Процессуальные издержки в виде расходов по оплате вознаграждения адвокату в соответствии с ч.10 ст. 316 УПК РФ подлежат отнесению за счет средств федерального бюджета. На основании изложенного, руководствуясь ст. 316 УПК РФ , суд ПРИГОВОРИЛ: ФИО1 признать виновным в совершении преступления, предусмотренного ч.1 ст. 226.1 УК РФ , и назначить ему наказание в виде 3 (трех) лет лишения свободы. В силу ст. 73 УК РФ наказание считать условным с испытательным сроком 2 (два) года, в течение которого обязать ФИО1 ежемесячно один раз в месяц являться для регистрации в уголовно-исполнительную инспекцию по месту жительства в установленные инспекцией дни, не менять постоянного места жительства без уведомления инспекции, не нарушать общественный порядок. После вступления приговора в законную силу меру пресечения в виде подписки о невыезде отменить. Вещественные доказательства по делу по вступлении приговора в законную силу: -вещество в виде *** таблеток из *** блистеров с маркировкой «***», массой *** грамма и остатки вещества после исследований измельченных из *** таблеток, массой *** грамма (израсходовано всего в ходе исследований *** таблеток с веществом массой *** грамма), являющегося смесью, содержащей в своем составе сильнодействующее вещество - &lt;данные изъяты&gt; - уничтожить; -сотовый телефон марки «***», возвращенный ФИО1,оставить у владельца; -конверт ВСПО №*** и сверток газеты &lt;данные изъяты&gt;- хранить при уголовном деле. Процессуальные издержки, связанные с выплатой вознаграждения адвокату, отнести на счет средств федерального бюджета. Приговор может быть обжалован в апелляционном порядке с соблюдением требований ст. 317 УПК РФ (т.е. за исключением обжалования приговора в связи с несоответствием выводов суда фактическим обстоятельствам дела) в судебную коллегию по уголовным делам Алтайского краевого суда через Рубцовский городской суд Алтайского края в течение 10 суток со дня вынесения. Осужденный вправе участвовать при рассмотрении уголовного дела судом апелляционной инстанции. Осужденный имеет право на обеспечение помощью адвоката в суде второй инстанции, которое он может реализовать путем заключения соглашения с адвокатом, либо путем обращения с соответствующим ходатайством о назначении защитника. Данное ходатайство может быть изложено в апелляционной жалобе, либо иметь форму самостоятельного заявления и должно быть подано заблаговременно в суд первой или второй инстанции. Осужденному разъяснено право принесения дополнительных апелляционных жалоб не позднее, чем за 5 суток до начала судебного заседания в суде апелляционной инстанции. Судья Л.Г. Русских Суд: Рубцовский городской суд (Алтайский край) (подробнее) Судьи дела: Русских Лилия Геннадьевна (судья) (подробнее) Последние документы по делу: Приговор от 4 февраля 2019 г. по делу № 1-617/2018 Приговор от 9 ноября 2018 г. по делу № 1-617/2018 Приговор от 25 сентября 2018 г. по делу № 1-617/2018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