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12</w:t>
      </w:r>
    </w:p>
    <w:p>
      <w:pPr>
        <w:spacing w:after="80"/>
        <w:jc w:val="center"/>
      </w:pPr>
      <w:r>
        <w:rPr>
          <w:rFonts w:ascii="Times New Roman" w:hAnsi="Times New Roman" w:eastAsia="Times New Roman" w:cs="Times New Roman"/>
          <w:b w:val="0"/>
          <w:i w:val="0"/>
          <w:sz w:val="22"/>
        </w:rPr>
        <w:t>город Нижегородской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Документы могут содержать сведения, зафиксированные как в письменной, так и в иной форме. К документам могут быть отнесены материалы фото- и киносъемки, звуко- и видеозаписи, информационных баз и банков данных и иные носители информации. Согласно ст. 26.11 КоАП РФ, судья оценивает доказательства по своему внутреннему убеждению, основанному на всестороннем, полном и объективном исследовании всех обстоятельств дела в их совокупности. Никакие доказательства не могут иметь заранее установленную силу. В соответствии с ст. 20.20 ч.2 КоАП РФ потребление наркотических средств или психотропных веществ без назначения врача, новых потенциально опасных психоактивных веществ или одурманивающих веществ на улицах, стадионах, в скверах, парках, в транспортном средстве общего пользования, а также в других общественных местах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потребил наркотические средства или психотропные вещества без назначения врача, новые потенциально опасные психоактивные вещества или одурманивающие вещества на улице, стадионе, в сквере, парке, в транспортном средстве общего пользования, а также в другом общественном месте, - влечет наложение административного штрафа в размере от четырех тысяч до пяти тысяч рублей или административный арест на срок до пятнадцати суток. Законные требования сотрудника полиции определяются его полномочиями, которые закреплены действующим законодательством. Согласно п.4 ч.1 ст. Федерального закона «О полиции» полиции для выполнения возложенных на нее обязанностей предоставляется право доставлять граждан, находящихся в общественных местах в состоянии алкогольного, наркотического или иного токсического опьянения и утративших способность самостоятельно передвигаться или ориентироваться в окружающей обстановке, в медицинские организации; доставлять по письменному заявлению граждан в медицинские организации либо в служебное помещение территориального органа или подразделения полиции находящихся совместно с ними в жилище граждан в состоянии алкогольного, наркотического или иного токсического опьянения, если есть основания полагать, что они могут причинить вред жизни и здоровью граждан, нанести ущерб имуществу; направлять и (или) доставлять на медицинское освидетельствование в соответствующие медицинские организации граждан для определения наличия в организме алкоголя или наркотических средств. Как следует из материалов дела, 08.02.2018г. в ходе несения службы по охране общественного порядка сотрудниками полиции на *** был замечен гражданин, впоследствии была установлена его фамилия ФИО2, у которого имелись признаки наркотического опьянения, а именно: нарушение речи, поведение несоответствующее обстановке. С учетом имеющихся оснований, что ФИО2 находится в состоянии наркотического опьянения, сотрудниками полиции ему было предложено пройти медицинское освидетельствование, от прохождение которого он отказался, что свидетельствует запись в протоколе о направлении на медицинское освидетельствование на состояние опьянения «пройти медицинское освидетельствование отказ». Направление водителя ФИО2 на медицинское освидетельствование на состояние опьянения в медицинскую организацию было осуществлено уполномоченным должностным лицом в соответствии с требованиями ст. 27.12.1 КоАП РФ. Обстоятельства совершения ФИО2 административного правонарушения, предусмотренного ст. 20.20 ч.2 КоАП РФ подтверждаются следующими доказательствами, а именно: протоколом * об административном правонарушении от 08.02.2018г., составленным уполномоченным лицом с соблюдением требований ч.2 ст. 28.2 КоАП РФ; протоколом об административном задержании от 08.02.2018г.; рапортом сотрудника полиции об обстоятельствах допущенного ФИО2 правонарушения. Оснований полагать, что данные доказательства получены с нарушением закона, у суда не имеется. Достоверность и допустимость данных доказательств сомнений не вызывает. Каких-либо доказательств, опровергающих факт совершения правонарушения, ФИО2 не представлено. Таким образом, совокупность имеющихся в материалах дела доказательств является достаточной для установления в действиях ФИО2 состава административного правонарушения, предусмотренного ст. 20.20 ч.2 КоАП РФ. Доводы ФИО2 изложенные в жалобе, не могут быть приняты во внимание, поскольку в своей совокупности направлены на переоценку имеющихся в деле доказательств, которые были исследованы мировым судьей при рассмотрении дела, и получили надлежащую правовую оценку в судебном акте. Кроме того, при рассмотрении дела мировым судьей, ФИО2 свою вину в совершении правонарушения признал в полном объеме. Таким образом, несогласие заявителя с оценкой имеющихся в деле доказательств и с толкованием судом закона, подлежащего применению в деле, не свидетельствует о том, что мировым судьей и должностным лицом допущены нарушения норм КоАП РФ и предусмотренные им процессуальные требования, в том числе влекущие ущемление прав лица, привлеченного к административной ответственности не позволившие всесторонне, полно и объективно рассмотреть дело. В связи с этим, суд приходит к выводу о том, что при рассмотрении дела фактические обстоятельства установлены верно, полно и всесторонне, подтверждаются представленными доказательствами, исследованными в ходе судебного заседания и получившими правильную оценку со стороны мирового судьи. Оснований подвергать сомнению данные доказательства по делу не имеется. Существенных нарушений норм процессуального закона при производстве по делу об административном правонарушении допущено не было, нормы материального права применены правильно. Обстоятельств, которые могли повлечь изменение либо отмену обжалуемого постановления, не установлено. Административное наказание ФИО2 назначено справедливое, с учетом характера совершенного правонарушения, его личности и в пределах санкции ч.2 ст. 20.20 КоАП РФ. Оснований для прекращения производства по делу об административном правонарушении, предусмотренных ст. 24.5 КоАП РФ не усматривается. На основании изложенного и руководствуясь ст.ст. 30.6 , 30.7 КоАП РФ, суд РЕШИЛ: Постановление мирового судьи судебного участка № 6 Московского судебного района города Нижний Новгород Нижегородской области от 09 февраля 2018г. о назначении административного наказания ФИО2 по ч.2 ст. 20.20 КоАП РФ оставить без изменения, а жалобу ФИО2 - без удовлетворения. &lt;данные изъяты&gt; Суд: Московский районный суд г. Нижний Новгород (Нижегородская область) (подробнее) Судьи дела: Снежницкая Елена Юрьевна (судья) (подробнее) Последние документы по делу: Решение от 5 ноября 2018 г. по делу № 12-103/2018 Решение от 19 сентября 2018 г. по делу № 12-103/2018 Решение от 6 сентября 2018 г. по делу № 12-103/2018 Решение от 16 июля 2018 г. по делу № 12-103/2018 Решение от 13 июня 2018 г. по делу № 12-103/2018 Решение от 3 мая 2018 г. по делу № 12-103/2018 Решение от 3 мая 2018 г. по делу № 12-103/2018 Решение от 14 февраля 2018 г. по делу № 12-103/2018 Решение от 11 февраля 2018 г. по делу № 12-103/2018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