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Бархатова Николая Александровича и Пугачевой Софьи Олеговны на нарушение их конституционных прав частью 31-1 статьи 13, статьями 14 и 15 и частью 4 статьи 28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Н.А.Бархатова и С.О.Пугачевой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Н.А.Бархатов и С.О.Пугачева оспаривают конституционность части 31-1 статьи 13 «Преобразование муниципальных образований», статей 14 «Вопросы местного значения городского, сельского поселения» и 15 «Вопросы местного значения муниципального района», а также части 4 статьи 28 «Публичные слушания, общественные обсуждения» Федерального закона от 6 октября 2003 года № 131-ФЗ «Об общих принципах организации местного самоуправления в Российской Федерации» (часть 31-1 статьи 13 и часть 4 статьи 28 утратили силу в связи с принятием 2 Федерального закона от 20 марта 2025 года № 33-ФЗ «Об общих принципах организации местного самоуправления в единой системе публичной власти»). Из представленных материалов следует, что решениями суда общей юрисдикции, с которыми согласились вышестоящие суды, Н.А.Бархатову и С.О.Пугачевой отказано в удовлетворении требований о признании недействующими решений представительных органов муниципальных образований о согласии на преобразование входящих в муниципальный район поселений в муниципальный округ и решения главы муниципального образования о выдвижении инициативы о таком преобразовании. По мнению заявителей, оспариваемые законоположения не соответствуют статьям 3 (часть 3), 12, 15 (часть 2), 18, 19 (части 1 и 2), 32 (часть 2), 130 (часть 1) и 131 (части 1 и 2) Конституции Российской Федерации, поскольку допускают выражение представительным органом муниципального образования согласия на преобразование при наличии инициативы о проведении местного референдума по данному вопросу, проведение публичных слушаний без адекватного и своевременного информирования населения муниципального образования и принятие представительным органом муниципального района решения о согласии на преобразование в отсутствие требования о наличии у него информации о выражении представительными органами поселений согласия на преобразование.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131 Конституции Российской Федерации предусматривает, что местное самоуправление осуществляется в муниципальных образованиях, виды которых устанавливаются федеральным законом, территории муниципальных образований определяются с учетом исторических и иных местных традиций, а изменение границ этих территорий допускается с учетом мнения населения соответствующих территорий в порядке, установленном федеральным законом. Это означает, что конституционное регулирование местного самоуправления не исключает возможности объединения 3 муниципальных образований, основанного на объективных социально- экономических параметрах, при необходимости соблюдения конституционных требований организации местного самоуправления и с учетом мнения населения соответствующих муниципальных образований (Определение Конституционного Суда Российской Федерации от 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Бархатова Николая Александровича и Пугачевой Софьи Олеговны, поскольку она не 5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