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Григорьева Владимира Николаевича на нарушение его конституционных прав статьей 64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В.Н.Григорьева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В.Н.Григорьев оспаривает конституционность статьи 64 «Основания освобождения от доказывания» КАС Российской Федерации. Как следует из представленных материалов, решением суда общей юрисдикции, с которыми согласились суды вышестоящих инстанций, В.Н.Григорьеву отказано в удовлетворении административного иска о признании незаконным решения администрации муниципального образования об отказе в предоставлении ему в аренду земельного участка. Заявитель просит признать оспариваемое законоположение не соответствующим статьям 9, 19, 36 и 55 Конституции Российской 2 Федерации, а также статье 3 Федерального конституционного закона от 31 декабря 1996 года № 1-ФКЗ «О судебной системе Российской Федерации», как позволяющее судам не учитывать правовую оценку фактических обстоятельств, которая дана в судебном акте по другому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Григорьева Владимира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