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обращения гражданина Ю.Н.Бахметьева к рассмотрению в заседании Конституционного Суда Российской Федерации,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Бахметьева Юрия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