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Зуева Ивана Юрьевича на нарушение его конституционных прав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Н.В.Мельникова, Ю.Д.Рудкина, В.Г.Ярославцева, рассмотрев вопрос о возможности принятия жалобы гражданина И.Ю.Зуева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И.Ю.Зуев оспаривает конституционность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 И.Ю.Зуеву было отказано в удовлетворении заявления о пересмотре по правилам главы 42 названного Кодекса вступившего в законную силу решения этого же суда, которым ему было отказано в удовлетворении искового заявления к территориальному органу Следственного комитета Российской Федерации о восстановлении на работе 2 и взыскании денежных средств. В указанном заявлении И.Ю.Зуев ссылался на принятие Конституционным Судом Российской Федерации Постановления от 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Зуева Ивана Юрьевича,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