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 Апухтина Дениса Владимировича, Багирова Кахрамана Кямал оглы и других об официальном разъяснении Постановления Конституционного Суда Российской Федерации от 28 июня 2018 года № 26-П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граждан Д.В.Апухтина, К.К.Багирова, Т.А.Барбашиной, А.А.Гаврилова, В.В.Глущенко, Н.А.Гончаренко, О.В.Мельковой, А.Н.Попова, С.И.Резниченко, Д.Л.Хамицкого, М.В.Черепанова и Д.Н.Шапошникова,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от 28 июня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части первой статьи 83 Федерального конституционного закона «О Конституционном Суде Российской Федерации» постановление Конституционного Суда Российской Федерации может быть официально разъяснено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данное постановление. По смыслу приведенного законоположения разъяснение Конституционным Судом Российской Федерации вынесенного им постановления дается только в рамках предмета этого решения и лишь по тем требующим дополнительного истолкования вопросам, которые были предметом рассмотрения в заседании Конституционного Суда Российской Федерации и нашли отражение в принятом им решении. Исходя из этого, ходатайство о даче такого разъяснения не подлежит удовлетворению, если поставленные в нем вопросы предполагают необходимость формулирования новых правовых позиций, не нашедших отражения в самом решении. Сформулированное в Постановлении Конституционного Суда Российской Федерации от 28 июня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Опираясь на Конституцию Российской Федерации и ранее высказанные им правовые позиции,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в указанном Постановлении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 Апухтина Дениса Владимировича, Багирова Кахрамана Кямал оглы, Барбашиной Татьяны Александровны, Гаврилова Александра Анатольевича, Глущенко Вадима Владимировича, Гончаренко Николая Алексеевича, Мельковой Ольги Васильевны, Попова Александра Николаевича, Резниченко Сергея Ивановича, Хамицкого Дениса Леонидовича, Черепанова Михаила Викторовича и Шапошникова Дмитрия Николаевича о разъяснении Постановления Конституционного Суда Российской Федерации от 28 июня 2018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