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612255-З/2022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«в» пункта 1 статьи 43 Федерального закона «О прокуратуре Российской Федерации» в связи с жалобой гражданина М.В.Бердникова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«в» пункта 1 статьи 43 Федерального закона «О прокуратуре Российской Федерации». Поводом к рассмотрению дела явилась жалоба гражданина М.В.Бердникова.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«в» пункта 1 статьи 43 Федерального закона от 17 января 1992 года № 2202-I «О прокуратуре Российской Федерации», помимо оснований, предусмотренных законодательством Российской Федерации о труде, прокурорский работник может быть уволен по инициативе руководителя органа или организации прокуратуры в случае нарушения Присяги прокурора, а также совершения проступков, порочащих честь прокурорского работника. Конституционность приведенного законоположения оспаривает гражданин М.В.Бердников, с 2003 года проходивший службу в органах прокуратуры Томской области, в том числе с 2013 года по 2020 год в должности начальника отдела по надзору за производством дознания и оперативно-розыскной деятельностью управления по надзору за уголовно- процессуальной и оперативно-розыскной деятельностью прокуратуры Томской области. Присяга прокурора была принята им 8 апреля 2004 года. Приказом прокурора Томской области от 5 марта 2020 года М.В.Бердников освобожден от занимаемой должности и уволен из органов прокуратуры по основанию, предусмотренному оспариваемой им нормой. Такое решение обусловлено заключением служебной проверки (она проводилась в связи с рапортом первого заместителя прокурора Томской области от 10 февраля 2020 года, содержащим сведения о ненадлежащем поведении М.В.Бердникова), утвержденным 28 февраля 2020 года и свидетельствующим, что в августе 2017 года М.В.Бердников, получив сведения о возможном совершении преступления, не принял предусмотренных законодательством мер и действовал вопреки 3 установленному порядку, чем нарушил Присягу прокурора и Кодекс этики прокурорского работника Российской Федерации (утвержден приказом Генерального прокурора Российской Федерации от 17 марта 2010 года № 114). При этом в действиях М.В.Бердникова – который фактически приступил к разрешению не оформленного надлежащим образом сообщения о преступлении, полученного от его знакомого, а также осуществил иные мероприятия, в том числе в нарушение порядка ведения оперативно- розыскной деятельности с незаконным привлечением к ним сотрудников подразделения органов внутренних дел, поднадзорного возглавляемому им отделу, – содержались признаки личной заинтересованности. С заключением служебной проверки он ознакомлен 2 марта 2020 года. М.В.Бердников обратился в суд с иском о признании незаконными заключения служебной проверки и приказа об освобождении от должности и увольнении, о восстановлении на службе, взыскании утраченного заработка за время вынужденного прогула и о компенсации морального вреда. Решением районного суда, оставленным без изменения вышестоящими судами, в иске отказано. Довод М.В.Бердникова о пропуске срока привлечения к дисциплинарной ответственности, установленного пунктом 8 статьи 417 Федерального закона «О прокуратуре Российской Федерации» (дисциплинарное взыскание не может быть наложено позднее шести месяцев со дня совершения проступка, а по результатам ревизии или проверки финансово-хозяйственной деятельности – двух лет со дня его совершения), учтен не был. Указано, что шестимесячный срок для наложения дисциплинарного взыскания применению в его деле не подлежит. Отклонена также ссылка заявителя на Постановление Конституционного Суда Российской Федерации от 26 марта 2020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В силу приведенных конституционных положений во взаимосвязи с конкретизирующими их положениями законодательства о государственной службе в Российской Федерации служба в органах и организациях прокуратуры, поступая на которую гражданин реализует право на свободное распоряжение своими способностями к труду и на выбор рода деятельности, представляет собой профессиональную служебную деятельность граждан на должностях в единой федеральной централизованной системе органов, реализующих полномочия по надзору за соблюдением Конституции Российской Федерации и исполнением законов, за соблюдением прав и свобод человека и гражданина, по выполнению иных функций. Такая деятельность осуществляется в публичных интересах, а лица, которые проходят службу в органах и организациях прокуратуры, выполняют конституционно значимые функции, чем обусловливается их специальный правовой статус (совокупность прав и свобод, гарантируемых 5 государством, а также обязанностей и ответственности), содержание и характер обязанностей государства по отношению к ним и их обязанностей по отношению к государству. При этом – что вытекает из норм Федерального закона от 27 мая 2003 года № 58-ФЗ «О системе государственной службы Российской Федерации» и Федерального закона «О прокуратуре Российской Федерации» – служба в органах и организациях прокуратуры, являясь федеральной государственной службой, подчиняется принципу единства правовых и организационных основ государственной службы, предполагающему законодательное закрепление единого подхода к организации государственной службы. Выполнение прокуратурой функций, определенных статьей 129 Конституции Российской Федерации, требует от прокурорских работников такого отношения к исполнению служебных обязанностей, которое исключало бы у кого бы то ни было любые сомнения в их компетентности и верности служебному долгу. Как следует из пункта 1 статьи 404 Федерального закона «О прокуратуре Российской Федерации», для прокуроров особый правовой статус связан в том числе с принятием Присяги прокурора, которая предполагает возложение на гражданина ряда обязательств, неразрывно связанных со служебной деятельностью и осуществлением прокуратурой своих публичных функций. К числу таких обязательств относится не только добросовестное исполнение служебных обязанностей, соблюдение Конституции Российской Федерации, законов и т.д., но и следование ограничениям и запретам, связанным с прохождением государственной службы, установленным Федеральным законом от 25 декабря 2008 года № 273-ФЗ «О противодействии коррупции» и статьями 17, 18, 20 и 201 Федерального закона от 27 июля 2004 года № 79-ФЗ «О государственной гражданской службе Российской Федерации» (пункт 1 статьи 402 Федерального закона «О прокуратуре Российской Федерации»). Причем соблюдение законодательства о противодействии коррупции, отражающего важнейшие задачи государства в сфере развития государственно-служебной деятельности и предназначенного для повышения 6 качества и эффективности государственного управления, обеспечивает доверие граждан к государственным органам, включая правоохранительные. Вследствие этого надлежащее исполнение в том числе прокурорскими работниками обязательств в указанной сфере имеет особую значимость. Нарушение Присяги прокурора, направленной на формализацию как непосредственно связанных с исполнением функций прокуратуры обязанностей прокурора, так и его моральных обязательств, несовместимо с дальнейшим пребыванием в органах прокуратуры.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Присяга представляет собой официальную торжественную клятву, имеющую одинаковое юридическое значение для всех государственных служащих, которые принимают ее в силу предписаний закона. Потому и правовые последствия несоблюдения предусмотренных присягой обязательств должны быть одинаковыми для всех граждан, принимающих ее при поступлении на государственную службу, независимо от вида службы. Подавляющее большинство государственных служащих, принимающих присягу, несут ответственность за ее нарушение как за дисциплинарный проступок с соблюдением установленного порядка привлечения к дисциплинарной ответственности. В Постановлении от 26 марта 2020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404 Федерального закона «О прокуратуре Российской Федерации» гражданин, впервые назначаемый на должность прокурора, принимает Присягу, тем самым обязываясь свято соблюдать 8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кто бы их ни совершил, активно защищать интересы личности, общества и государства, чутко и внимательно относиться к предложениям, заявлениям и жалобам граждан, соблюдать объективность и справедливость при решении судеб людей, строго хранить государственную и иную охраняемую законом тайну, постоянно совершенствовать свое профессиональное мастерство, дорожить своей профессиональной честью, быть образцом неподкупности, моральной чистоты, скромности. Присяга прокурора содержит обязательства добиваться высокой эффективности прокурорского надзора, свято беречь и приумножать лучшие традиции прокуратуры. Принимая Присягу, гражданин подтверждает понимание того обстоятельства, что ее нарушение несовместимо с дальнейшим пребыванием в органах прокуратуры. Обязанности лица, назначаемого на должность прокурора, в части принятия Присяги, ее содержание и вытекающие из нее обязательства, а также правовые последствия нарушения Присяги аналогичны правовым положениям, определяющим в этой части статус сотрудника Следственного комитета Российской Федерации (статья 19 Федерального закона «О Следственном комитете Российской Федерации»). Нарушение Присяги прокурора так же, как и нарушение Присяги сотрудника Следственного комитета Российской Федерации, является виновным деянием, препятствующим эффективному функционированию прокуратуры, и имеет общую правовую природу с дисциплинарным проступком прокурора (при таких же характере и тяжести посягательства на общественные отношения, охраняемые в соответствии с законом и иными нормативными правовыми актами, регулирующими прохождение государственной службы). Это означает, что выраженные в Постановлении Конституционного Суда Российской Федерации от 26 марта 2020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подпункт «в» пункта 1 статьи 43 Федерального закона «О прокуратуре Российской Федерации» – с учетом выраженных в Постановлении Конституционного Суда Российской Федерации от 26 марта 2020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Правовые позиции Конституционного Суда Российской Федерации, которые нашли отражение в Постановлении от 26 марта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«в» пункта 1 статьи 43 Федерального закона «О прокуратуре Российской Федерации» не противоречащим Конституции Российской Федерации, поскольку он по своему конституционно-правовому смыслу в системе действующего правового регулирования не предполагает увольнения нарушившего Присягу прокурора без соблюдения предусмотренных законом сроков наложения дисциплинарного взыскания.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подпункта «в» пункта 1 статьи 43 Федерального закона «О прокуратуре Российской Федерации», выявленный в настоящем Постановлении, в том числе с учетом пункта 6 его мотивировочной части, является общеобязательным, что исключает любое иное истолкование этого законоположения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Бердникова Михаила Владимировича на основании подпункта «в» пункта 1 статьи 43 Федерального закона «О прокуратуре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