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316006-З/2018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Бакина Дмитрия Леонидовича на нарушение его конституционных прав пунктом 3 части двадцатой статьи 13 Федерального закона «Об оружии»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Д.Л.Бакина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Бакина Дмитрия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