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3-П/1999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Керекеши Александра Ливоновича о разъяснении Постановления Конституционного Суда Российской Федерации от 2 февраля 1999 года № 3-П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заместителя Председателя О.С.Хохряковой,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рассмотрев по требованию гражданина А.Л.Керекеши вопрос о возможности принятия его ходатайства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Назначенное приговором Хабаровского краевого суда от 24 декабря 1998 года гражданину А.Л.Керекеше за совершение ряда преступлений наказание в виде смертной казни с конфискацией имущества определением Судебной коллегии по уголовным делам Верховного Суда Российской Федерации от 26 ноября 1999 года заменено пожизненным лишением свободы с конфискацией имущества. В своем ходатайстве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статьи 83 Федерального конституционного закона «О Конституционном Суде Российской Федерации», официальное разъяснение принятого Конституционным Судом Российской Федерации решения может быть дано им в пределах содержания разъясняемого решения по ходатайству органов и лиц, чьи обращения послужили основанием для возбуждения производства в Конституционном Суде Российской Федерации, а также других органов и лиц, которым решение было направлено. Поскольку А.Л.Керекеша не являлся участником конституционного судопроизводства, по результатам которого Конституционным Судом Российской Федерации принято Постановление от 2 февраля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Керекеши Александра Ливоновича о разъяснении Постановления Конституционного Суда Российской Федерации от 2 февраля 1999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 Заместитель Председателя Конституционного Суда Российской Федерации О.С.Хохрякова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