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Габбасова Дамира Хабибьяновича о разъяснении постановлений Конституционного Суда Российской Федерации от 1 декабря 1997 года № 18-П и от 19 июня 2002 года № 11-П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ходатайства гражданина Д.Х.Габбасова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гражданин Д.Х.Габбасов, выступавший участником конституционного судопроизводства, по результатам которого были приняты постановления Конституционного Суда Российской Федерации от 1 декабря 1997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предмета этого решения и лишь по тем требующим дополнительного истолкования вопросам, которые были предметом рассмотрения в судебном заседании; ходатайство о разъяснении не подлежит удовлетворению, если поставленные в нем вопросы не требуют какого-либо дополнительного истолкования решения по существу. Постановлением Конституционного Суда Российской Федерации от 1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Габбасова Дамира Хабибьяновича о разъяснении постановлений Конституционного Суда Российской Федерации от 1 декабря 1997 года № 18- П и от 19 июня 2002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