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314207-З/2018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губернатора Забайкальского края о проверке конституционности положений частей 1 и 2 статьи 74 Федерального закона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Ю.Д.Рудкина, О.С.Хохряковой, В.Г.Ярославцева, заслушав заключение судьи Н.С.Бондаря,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губернатора Забайкальского края,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Российскую Федерацию демократическим правовым государством, относит к его основным характеристикам признание и гарантирование местного 5 самоуправления как одной из основ конституционного строя (статья 1; статья 3, часть 2; статьи 12, 130 и 131); самостоятельность местного самоуправления в Российской Федерации как его основная сущностная черта проявляется в том числе в определенной степени правовой автономии, самостоятельном решении органами местного самоуправления вопросов местного значения (статья 12; статья 132, часть 1, Конституции Российской Федерации). Тем самым Конституция Российской Федерации предполагает достаточно широкую самостоятельность местного самоуправления по реализации возложенных на него публичных функций и задач, связанных, прежде всего, с обеспечением жизнедеятельности населения муниципального образования, и вместе с тем исходит из того, что эта самостоятельность определяет степень ответственности местного самоуправления, призванного осуществлять свои полномочия на основе верховенства права и прямого действия Конституции Российской Федерации, признания, соблюдения и защиты прав и свобод человека и гражданина в целях обеспечения общих интересов местного сообщества в целом. Это коррелирует с положениями пункта 1 статьи 3 Европейской хартии местного самоуправления (Страсбург, 15 октября 1985 года), согласно которым под местным самоуправлением понимается право и реальная способность органов местного самоуправления регламентировать значительную часть публичных дел и управлять ею, действуя в рамках закона, под свою ответственность и в интересах местного населения. Федеральный закон «Об общих принципах организации местного самоуправления в Российской Федерации», регулируя вопросы ответственности органов местного самоуправления и должностных лиц местного самоуправления, предусматривает, в частности, ответственность главы муниципального образования и главы местной администрации перед государством (статья 74). Реализация данного вида ответственности предполагает издание высшим должностным лицом субъекта Российской Федерации (руководителем высшего исполнительного органа 6 государственной власти субъекта Российской Федерации) правового акта об отрешении главы муниципального образования, главы местной администрации от должности, в частности в случае совершения им действий, влекущих нарушение прав и свобод человека и гражданина, если это установлено соответствующим судом, а указанное должностное лицо не приняло в пределах своих полномочий мер по исполнению решения суда. Обращаясь к оценке института отрешения главы муниципального образования, главы местной администрации от должности, Предусматривая досрочное прекращение полномочий главы муниципального образования, главы местной администрации путем издания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правового акта об отрешении соответствующего лица от должности, статья 74 Федерального закона «Об общих принципах организации местного самоуправления в Российской Федерации» не называет конкретную форму (вид) правового акта, в которую должно быть облечено такое решение. В свою очередь, 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относит к актам, которые могут приниматься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указы (постановления) и распоряжения (пункт 1 статьи 22). При этом отличительные признаки таких правовых актов, включая свойство нормативности, в этом Федеральном законе не раскрываются, как не устанавливаются и обстоятельства принятия правовых актов каждого вида, в том числе применительно к отрешению главы муниципального образования, главы местной администрации от должности. 8 Такое правовое регулирование, между тем, само по себе не свидетельствует о наличии нормативной неопределенности, создающей предпосылки для отступления в правоприменительной практике от конституционных требований, поскольку выбор конкретной формы правового акта об отрешении главы муниципального образования, главы местной администрации от должности, хотя он и не предопределен наличием прямого указания об этом в законе, не может осуществляться произвольным образом, а связан с самим существом такого решения как касающегося персонального вопроса и состоящего в принудительном досрочном прекращении полномочий индивидуально определенного субъекта. Как следует из пункта 2 части 1 статьи 74 Федерального закона «Об общих принципах организации местного самоуправления в Российской Федерации», основанием для привлечения главы муниципального образования, главы местной администрации к ответственности является совершение соответствующим должностным лицом действий, в том числе издание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10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 Хотя данное законоположение увязывает наступление ответственности главы муниципального образования, главы местной администрации с их действиями, влекущими определенные неблагоприятные последствия для публичных и частных интересов, это само по себе не может пониматься таким образом, что прямо не упомянутое в норме бездействие должностного лица, порождающее те же (аналогичные) негативные последствия, выведено за рамки и не подлежит пресечению посредством конкретной меры государственно-правового принуждения. Такой вывод находит свое дополнительное подтверждение в том, что основанием отрешения соответствующего должностного лица являются не сами допущенные им нарушения, а непринятие в пределах своих полномочий мер по исполнению решения суда, которым такое нарушение установлено, т.е. пассивная форма противоправного поведения. В соответствии со статьей 36 Федерального закона «Об общих принципах организации местного самоуправления в Российской Федерации»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данной статьей собственными полномочиями по решению вопросов местного значения (часть 1); он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(пункт 5 части 4). 11 Вместе с тем, по логике законодательного регулирования, правовой статус главы муниципального образования, будучи определенным образом обособлен в организационно-правовой системе муниципальной власти, тем не менее всегда реализуется в системной взаимосвязи со статусными характеристиками иных должностных лиц местного самоуправления, а именно, как следует из части 2 названной статьи, глава муниципального образования, по общему правилу, либо исполняет полномочия председателя представительного органа муниципального образования, либо возглавляет местную администрацию. Это коррелирует и с положениями статьи 37 данного Федерального закона, согласно которым местной администрацией руководит глава местной администрации на принципах единоначалия (часть 1);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 (часть 2). Из приведенных законоположений следует, что глава муниципального образования, возглавляющий местную администрацию на принципах единоначалия, призван обеспечивать законность в деятельности местной администрации в целом и каждого ее структурного подразделения, а также надлежащее исполнение всех возложенных на местную администрацию полномочий на основе субординации. Следовательно, во взаимоотношениях с государством он, будучи высшим должностным лицом муниципального образования, несет всю полноту персональной ответственности за устранение допущенных местной администрацией и установленных судом нарушений прав и свобод человека и гражданина, а также иных охраняемых законом публичных интересов. Иное не только подрывало бы принципы единоначалия в руководстве местной администрацией, но и создавало бы предпосылки для 12 снижения гарантий надлежащего уровня правовой дисциплины в местном самоуправлении. В части 2 статьи 74 Федерального закона «Об общих принципах организации местного самоуправления в Российской Федерации» в целях обеспечения правовой определенности и предсказуемости, стабильности в отношениях реализации муниципальной власти специально установлен временной период, в пределах которого может быть издан правовой акт об отрешении главы муниципального образования, главы местной администрации от должности: он начинается по истечении одного месяца со дня вступления в силу последнего решения суда, необходимого для издания указанного акта, и завершается не позднее шести месяцев со дня вступления этого решения суда в силу. Приведенное законоположение, определяющее один из существенных процедурных элементов в правовом механизме реализации отрешения главы муниципального образования, главы местной администрации от должности, не может толковаться без учета его системного единства с частью 1 той же статьи, которая однозначно связывает решение вопроса об отрешении с наличием по крайней мере одного вступившего в законную силу судебного решения, которым установлено хотя бы одно из перечисленных в ней нарушений со стороны соответствующего должностного лица. Следовательно, оговорка о последнем судебном решении, с момента вступления в силу которого начинает исчисляться срок для издания правового акта об отрешении, направлена на обеспечение учета возможностей инстанционного судебного контроля применительно к решению суда, которым соответствующие нарушения были установлены. По этой причине предполагается необходимость отсчета указанного срока от момента вступления в силу решения суда апелляционной инстанции, если решение суда первой инстанции было обжаловано.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Разрешая вопрос о принятии обращения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губернатора Забайкальского края не подлежащим дальнейшему рассмотрению в заседании Конституционного Суда Российской Федерации, поскольку разрешение поставленного заявителем вопроса не требует вынесения предусмотренного статьей 71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 14</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подлежит опубликованию на «Официальном интернет-портале правовой информации» (www.pravo.gov.ru) и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