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60692-П/2011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третьей статьи 138 Уголовного кодекса Российской Федерации в связи с жалобами граждан С.В.Капорина, И.В.Коршуна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 С.В.Капорина, И.В.Коршуна, С.В.Миронова, Ц.И.Соловьева и А.Г.Трубина, их представителей – адвокатов Г.И.Буракова и О.В.Гисич,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части третьей статьи 138 УК Российской Федерации. Поводом к рассмотрению дела явились жалобы граждан С.В.Капорина, И.В.Коршуна, С.В.Миронова, Ц.И.Соловьева и А.Г.Трубина.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Н.В.Селезнева, объяснения сторон и их представителей, выступления приглашенных в заседание представителей: от Министерства юстиции Российской Федерации – В.В.Карпова, от Генерального прокурора Российской Федерации – Т.А.Васильевой, от Федеральной службы безопасности Российской Федерации – М.Р.Чарыева,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Частью третьей статьи 138 УК Российской Федерации предусматривается уголовная ответственность за незаконные производство, сбыт или приобретение специальных технических средств, предназначенных для негласного получения информации. За покушение на преступление, предусмотренное частью третьей статьи 138 УК Российской Федерации, приговором от 2 сентября 2010 года, вынесенным мировым судьей судебного участка № 6 Камчатского края, был 3 осужден гражданин С.В.Капорин – директор ООО «Электроклуб», осуществляющего розничную торговлю электро- и радиотоварами. Инкриминированное ему деяние, как указано в приговоре, выразилось в том, что, не имея лицензии на приобретение и продажу специальных технических средств, предназначенных для негласного получения информации, он приобрел с целью дальнейшего сбыта закамуфлированные под бытовые предметы (авторучки) специальные технические изделия в количестве пяти штук, оборудованные встроенной фотовидеокамерой и предназначенные для негласного получения и регистрации акустической информации и негласного визуального наблюдения и документирования, а затем выставил их в открытую продажу. Приговором Зеленоградского окружного суда города Москвы от 10 февраля 2000 года за совершение преступления, предусмотренного частью третьей статьи 138 УК Российской Федерации, был осужден гражданин И.В.Коршун – директор ООО «Телесистемы», который, как указано в приговоре, не получив соответствующей лицензии, незаконно разработал специальные технические средства, предназначенные для негласного получения и регистрации акустической информации, – устройства дистанционного контроля «Телефонное ухо» и «УДАК», организовал их производство и сбыт силами работников ООО «Телесистемы». Таким образом были изготовлены и реализованы 47 устройств, основным критерием отнесения которых к специальным техническим средствам суд, опираясь на заключение технической экспертизы, признал наличие режима скрытого включения акустического прослушивания, высокую чувствительность микрофонного усилителя, скрытность работы системы прослушивания, закамуфлированность и возможность обнаружения лишь с помощью специальных приборов; кроме того, как отмечено в приговоре, на предназначение этих устройств именно для негласного контроля разговоров указывает инструкция по их эксплуатации, согласно которой, в частности, 4 прослушивание осуществляется по специальному алгоритму с любого удаленного телефона и незаметно для абонента. В качестве обвиняемого в совершении преступления, предусмотренного частью третьей статьи 138 УК Российской Федерации, был привлечен гражданин С.В.Миронов, который, как следует из постановлений следователя от 7 июня 2010 года и от 5 июля 2010 года, не имея соответствующей лицензии, по договоренности с гражданином С. приобрел специальные технические средства, предназначенные для негласного получения информации, а именно два технических изделия, представляющих собой устройства для осуществления видеонаблюдения, закамуфлированные под бытовые предметы (авторучки), с помощью которых возможно получение цветного изображения и звукового сопровождения в виде компьютерного файла, а также цветных фотоснимков, и сбыл эти технические средства гражданину С. Постановлением следователя от 20 августа 2010 года в качестве обвиняемого в совершении преступления, предусмотренного частью третьей статьи 138 УК Российской Федерации, был привлечен гражданин Ц.И.Соловьев, являющийся индивидуальным предпринимателем. По версии следствия, Ц.И.Соловьев, достоверно зная, что для осуществления деятельности по приобретению в целях продажи специальных технических средств, предназначенных для негласного получения информации, требуется лицензия, которая выдается Федеральной службой безопасности Российской Федерации и которой он не имеет, действуя умышленно, из корыстных побуждений, незаконно приобрел, а затем сбыл шесть видеокамер, закамуфлированных под бытовые предметы (авторучки и пульт (брелок) управления автомобильной сигнализацией). В числе собранных по делу доказательств, положенных в основу обвинения, было представлено заключение технической экспертизы, согласно которому эти устройства относятся к специальным техническим средствам, предназначенным для 5 негласного получения информации о переписке, телефонных переговорах и иных сообщениях. Приговором мирового судьи судебного участка № 4 Октябрьского округа города Архангельска от 22 мая 2008 года гражданин А.Г.Трубин был осужден за совершение деяний, предусмотренных частью третьей статьи 138 УК Российской Федерации, которые выразились в изготовлении и сбыте без соответствующей лицензии специальных технических средств, предназначенных для негласного получения информации, к каковым в соответствии с заключением специалиста были отнесены четыре радиомикрофона, смонтированные в футлярах от губной помады. Приговор неоднократно обжаловался А.Г.Трубиным в апелляционном и кассационном порядке. После того как судебная коллегия по уголовным делам Архангельского областного суда оставила его последнюю кассационную жалобу без удовлетворения, приговор вступил в законную силу. Граждане С.В.Капорин, И.В.Коршун, С.В.Миронов и Ц.И.Соловьев просят проверить конституционность части третьей статьи 138 УК Российской Федерации, гражданин А.Г.Трубин – конституционность утвержденного постановлением Правительства Российской Федерации от 1 июля 1996 года № 770 Перечня видов специальных технических средств, предназначенных (разработанных, приспособленных, запрограммированных) для негласного получения информации в процессе осуществления оперативно-розыскной деятельности. Между тем нормативный правовой акт Правительства Российской Федерации, как следует из правовой позиции Конституционного Суда Российской Федерации, выраженной в Постановлении от 27 января 2004 года Неконституционность части третьей статьи 138 УК Российской Федерации заявители усматривают в том, что она не содержит четкого понятия специальных технических средств, предназначенных для негласного получения информации, их исчерпывающего перечня, признаков и критериев отграничения от технических средств, разрешенных к обороту; отсутствие же в оспариваемом регулировании определенности, ясности и конкретности предписаний, по их мнению, предоставляет правоприменителю необоснованно широкие пределы усмотрения, допуская тем самым произвольное применение части третьей статьи 138 УК Российской Федерации, что противоречит статьям 1 (часть 1), 2, 17 (часть 1), 18, 19 (части 1 и 2), 29 (часть 4) и 46 (часть 1) Конституции Российской Федерации.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23 (часть 1) Конституции Российской Федерации каждый имеет право на неприкосновенность частной жизни, личную и семейную тайну, защиту своей чести и доброго имени. В обеспечение данного фундаментального права Конституция Российской Федерации закрепляет и иные личные права, в том числе право на тайну переписки, телефонных переговоров, почтовых, телеграфных и иных сообщений и право на неприкосновенность жилища, ограничение которых допускается только на основании судебного решения (статья 23, часть 2; статья 25), а также устанавливает, что сбор, хранение, использование и распространение информации о частной жизни лица без его согласия не допускаются (статья 24, часть 1). Из этого следует, что не допускается и сбор информации, сопряженный с нарушением прав на тайну переписки, телефонных переговоров, почтовых, телеграфных и иных сообщений, на неприкосновенность жилища, частной жизни, на личную и семейную тайну иных лиц. Соответственно, предполагается, что реализация другого конституционного права – права каждого свободно искать, получать, передавать, производить и распространять информацию любым законным способом (статья 29, часть 4, Конституции Российской Федерации) возможна только в порядке, установленном законом, и что федеральный законодатель правомочен определить законные способы получения информации. 9 Право на свободу информации, равно как и закрепленное статьей 34 (часть 1) Конституции Российской Федерации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не должны, как того требует ее статья 17 (часть 3), осуществляться с нарушением прав и свобод других лиц. Между тем эти права – если ими затрагиваются права личности, гарантированные статьями 23, 24 (часть 1) и 25 Конституции Российской Федерации, – осуществляются как ограничивающие указанные права личности, которые находятся под особой, повышенной защитой Конституции Российской Федерации и ограничение которых требует наличия предусмотренных федеральным законом оснований и (или) допускается только по судебному решению, вынесенному в соответствии с таким федеральным законом. Это означает, что право на свободу информации и право на свободное использование своих способностей и имущества для предпринимательской и иной не запрещенной законом экономической деятельности могут быть ограничены федеральным законом в соответствии с критериями, которые предопределяются требованиями статей 17 (часть 3) и 55 (часть 3) Конституции Российской Федерации, на основе принципа юридического равенства (статья 19, части 1 и 2, Конституции Российской Федерации) и вытекающего из него принципа соразмерности, т.е в той мере, в какой это необходимо в Российской Федерации как демократическом и правовом государстве в целях защиты прав, гарантированных статьями 23, 24 (часть 1) и 25 Конституции Российской Федерации. По смыслу приведенных статей Конституции Российской Федерации в их взаимосвязи, правовое регулирование в этой сфере, осуществляемое федеральным законодателем в соответствии со статьями 71 (пункты «в», «м», «о») и 72 (пункт «б» части 1) Конституции Российской Федерации, призвано обеспечивать адекватную защиту прав на неприкосновенность частной жизни, личную и семейную тайну, на тайну переписки, телефонных 10 переговоров, почтовых, телеграфных и иных сообщений, на неприкосновенность жилища, в том числе их превентивную защиту посредством определения законных оснований производства, сбыта и приобретения специальных технических средств, предназначенных именно для негласного получения информации, поскольку в таких случаях – с учетом природы и особенностей указанных конституционных прав – одного лишь последующего контроля недостаточно. Вводя запрет незаконного производства, сбыта или приобретения специальных технических средств, предназначенных для негласного получения информации, федеральный законодатель правомочен – в целях защиты прав, гарантированных статьями 23, 24 (часть 1) и 25 Конституции Российской Федерации, и обеспечения общественной безопасности – установить и соответствующие меры юридической ответственности, в том числе уголовно-правовые санкции.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Нарушение своих конституционных прав положением части третьей статьи 138 УК Российской Федерации заявители по настоящему делу усматривают в неопределенности используемых в нем понятий «незаконные производство, сбыт или приобретение специальных технических средств» и «специальные технические средства, предназначенные для негласного получения информации». Между тем оценка степени определенности этих понятий, по смыслу правовой позиции Конституционного Суда Российской Федерации, изложенной в Постановлении от 27 мая 2003 года Получение информации, затрагивающей конституционные права на неприкосновенность частной жизни, личную и семейную тайну, тайну корреспонденции и неприкосновенность жилища, путем использования негласных методов и средств, включая информационные системы, видео- и аудиозапись, кино- и фотосъемку, а также другие технические и иные средства, допускается Федеральным законом от 12 августа 1995 года № 144- ФЗ «Об оперативно-розыскной деятельности» только при проведении оперативно-розыскных мероприятий органами, уполномоченными на осуществление оперативно-розыскной деятельности, при наличии соответствующих оснований и условий и в пределах предоставленных им полномочий. Названный Федеральный закон обязывает органы (должностных лиц), осуществляющие оперативно-розыскную деятельность, обеспечивать при проведении оперативно-розыскных мероприятий соблюдение указанных конституционных прав, запрещает разглашать сведения, которые затрагивают неприкосновенность частной жизни, личную и семейную тайну, честь и доброе имя граждан и которые стали известными в процессе проведения оперативно-розыскных мероприятий, без согласия граждан, за исключением случаев, предусмотренных федеральными законами, и одновременно закрепляет систему гарантий законности, порядок контроля и надзора за проведением оперативно-розыскных мероприятий, в том числе – если эти мероприятия связаны с ограничением прав и свобод человека и гражданина – предварительный и последующий судебный контроль. Как следует из правовой позиции Конституционного Суда Российской Федерации, изложенной в Определении от 14 июля 1998 года Поскольку специальные технические средства, предназначенные (разработанные, приспособленные, запрограммированные) для негласного получения информации, в силу присущих им свойств предоставляют 15 эффективную возможность серьезно вторгаться в уязвимую для внешнего вмешательства сферу частной жизни, в личное пространство и личные интересы индивида без его согласия, неконтролируемое и не обусловленное конституционно признаваемыми целями их использование ведет к нарушению прав личности, гарантированных статьями 23, 24 (часть 1) и 25 Конституции Российской Федерации. Исходя из этого федеральный законодатель отнес указанные специальные технические средства к числу продукции, свободная реализация которой запрещена, и прямо запретил их использование не уполномоченными на то Федеральным законом «Об оперативно-розыскной деятельности» физическими и юридическими лицами (статья 129 ГК Российской Федерации, статья 6 Федерального закона «Об оперативно-розыскной деятельности», Указ Президента Российской Федерации от 22 февраля 1992 года № 179). В целях исключения нелегального оборота специальных технических средств, предназначенных для негласного получения информации, и тем самым – нанесения ущерба безопасности государства, а также для предупреждения их использования на территории Российской Федерации органами и лицами, не уполномоченными на осуществление оперативно- розыскной деятельности, часть девятая статьи 6 Федерального закона «Об оперативно-розыскной деятельности» предусматривает, что 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 индивидуальными предпринимателями и юридическими лицами, осуществляющими предпринимательскую деятельность, подлежат лицензированию в соответствии с законодательством Российской Федерации. Аналогичное предписание содержится в статье 17 Федерального закона от 8 августа 2001 года № 128-ФЗ «О лицензировании отдельных видов деятельности». Лицензированию в порядке, устанавливаемом Правительством Российской Федерации, подлежат также ввоз в Российскую Федерацию и вывоз за ее пределы специальных технических средств, 16 предназначенных для негласного получения информации, не уполномоченными на осуществление оперативно-розыскной деятельности физическими и юридическими лицами (часть седьмая статьи 6 Федерального закона «Об оперативно-розыскной деятельности»). Положением о лицензировании деятельности по разработке, производству, реализации и приобретению в целях продажи специальных технических средств, предназначенных для негласного получения информации, индивидуальными предпринимателями и юридическими лицами, осуществляющими предпринимательскую деятельность (утверждено постановлением Правительства Российской Федерации от 15 июля 2002 года № 526), определяются требования, выполнение которых необходимо для лицензируемой деятельности по разработке, производству, реализации и приобретению в целях продажи специальных средств, в том числе наличие у лицензиата нормативно-технической документации на производство и использование специальных средств, соблюдение им требований утвержденного Федеральной службой безопасности Российской Федерации порядка регистрации и учета специальных средств и нормативно- технической документации на их производство и использование, наличие документа, подтверждающего согласование с Федеральной службой безопасности Российской Федерации разработки и производства специальных средств, осуществляемых по контрактам с иностранными партнерами, наличие контрактов с органами, осуществляющими оперативно- розыскную деятельность, на реализацию и приобретение в целях продажи специальных средств, наличие технических заданий на разработку специальных средств, утвержденных в установленном порядке органами, осуществляющими оперативно-розыскную деятельность, и договоров на их производство (подпункты «г», «д», «е», «ж», «к» пункта 3). В соответствии с Положением о лицензировании в сфере внешней торговли товарами (утверждено постановлением Правительства Российской Федерации от 9 июня 2005 года № 364) лицензирование осуществляется в 17 случаях реализации разрешительного порядка экспорта и (или) импорта отдельных видов товаров, а также предоставления исключительного права на экспорт и (или) импорт отдельных видов товаров (подпункты «б», «в» пункта 2). Положение о ввозе в Российскую Федерацию и вывозе из Российской Федерации специальных технических средств, предназначенных для негласного получения информации (утверждено постановлением Правительства Российской Федерации от 10 марта 2000 года № 214), указывает в числе документов, представляемых в Министерство промышленности и торговли Российской Федерации для получения лицензии, решение Центра Федеральной службы безопасности Российской Федерации по лицензированию, сертификации и защите государственной тайны о возможности ввоза в Российскую Федерацию (вывоза из Российской Федерации) специальных технических средств, принимаемое по результатам экспертизы представляемой заявителем документации и испытаний специальных технических средств в лаборатории Федеральной службы безопасности Российской Федерации (пункты 3–5). Таким образом, положение части третьей статьи 138 УК Российской Федерации в системном единстве с положениями федеральных законов «Об оперативно-розыскной деятельности» и «О лицензировании отдельных видов деятельности», а также изданными на их основе нормативными правовыми актами Правительства Российской Федерации предполагает наступление уголовной ответственности в случаях производства, сбыта или приобретения всех видов специальных технических средств, которые предназначены (разработаны, приспособлены, запрограммированы) для негласного получения информации и свободный оборот которых запрещен, без соответствующей лицензии и не для нужд органов, уполномоченных на осуществление оперативно-розыскной деятельности. Исходя из того, что лицензирование соответствующей предпринимательской деятельности не означает возможность введения специальных технических средств, предназначенных для негласного 18 получения информации, в свободный оборот на территории Российской Федерации и что запрет на их свободный оборот, не подкрепленный соответствующей санкцией, делал бы необязательным его соблюдение, федеральный законодатель установил уголовную ответственность за незаконные производство, сбыт или приобретение специальных технических средств, предназначенных для негласного получения информации (часть третья статьи 138 УК Российской Федерации), а административную ответственность – за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(часть 1 статьи 20.23 КоАП Российской Федерации) и за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(часть 2 статьи 20.23 КоАП Российской Федерации), т.е. за совершение деяния, связанного с разрешительным порядком экспорта и (или) импорта отдельных видов товаров, установленным Положением о лицензировании в сфере внешней торговли товарами и Положением о ввозе в Российскую Федерацию и вывозе из Российской Федерации специальных технических средств, предназначенных для негласного получения информации. Таким образом, преступление, предусмотренное частью третьей статьи 138 УК Российской Федерации, отличается по своим объективным признакам от административных правонарушений, предусмотренных статьей 20.23 КоАП Российской Федерации, часть 1 которой в качестве условия наступления административной ответственности указывает на наличие специального разрешения (лицензии), а часть 2 – на нахождение соответствующих специальных технических средств у лица (а значит, и на их разработку) на законных основаниях. 19 Согласно Уголовному кодексу Российской Федерации основанием уголовной ответственности является совершение деяния, содержащего все признаки состава преступления, предусмотренного данным Кодексом (статья 8);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объективное вменение, т.е. уголовная ответственность за невиновное причинение вреда, не допускается (статья 5); деяние, совершенное только по неосторожности, признается преступлением лишь в случае, когда это специально предусмотрено соответствующей статьей Особенной части данного Кодекса (часть вторая статьи 24); преступлением, совершенным умышленно, признается деяние, совершенное с прямым или косвенным умыслом (статья 25). В диспозиции части третьей статьи 138 УК Российской Федерации нет указания на совершение деяния по неосторожности, а следовательно, предполагается, что оно может быть совершено только с умыслом. О направленности умысла именно на незаконные действия свидетельствует наличие термина «незаконные», который применительно к производству, сбыту и приобретению специальных технических средств, предназначенных для негласного получения информации, в системе законодательных актов и основанных на них нормативных правовых актов Правительства Российской Федерации, ограничивающих оборот таких технических средств, следует рассматривать как предполагающий совершение указанных действий в отношении специальных технических средств, которые разработаны, приспособлены или запрограммированы именно для целей негласного (т.е. тайного, неочевидного, скрытного) получения информации от лиц, в отношении которых они применяются; закамуфлированы под предметы (приборы) другого функционального назначения, в том числе бытовые; обладают свойствами, прямо указанными в нормативных правовых актах; обнаружение которых возможно только при помощи специальных устройств; 20 которым приданы нужные специальные свойства (проведение специальной технической доработки, камуфлирования). Следовательно, применительно к преступлению, предусмотренному частью третьей статьи 138 УК Российской Федерации, составообразующим может признаваться только такое деяние, которое представляет собой совершаемые с умыслом и в нарушение законодательно установленных порядка и условий производство, сбыт или приобретение специальных технических средств, предназначенных именно для негласного получения информации, что обязывает органы, осуществляющие уголовное преследование, и суд не только установить соответственно в ходе расследования и судебного рассмотрения конкретного уголовного дела сам факт совершения указанных действий, но и доказать их противозаконность и наличие умысла на их совершение (пункты 1 и 2 части первой статьи 73 УПК Российской Федерации); при этом возможность привлечения к уголовной ответственности за преступление, предусмотренное частью третьей статьи 138 УК Российской Федерации, исключается, если соответствующее деяние совершено по неосторожности. Таким образом, положение части третьей статьи 138 УК Российской Федерации, предусматривающее уголовную ответственность за незаконные производство, сбыт или приобретение специальных технических средств, предназначенных для негласного получения информации, не противоречит Конституции Российской Федерации, поскольку – по конституционно-правовому смыслу данного положения в системе действующего правового регулирования – предполагается, что уголовная ответственность наступает за производство, сбыт или приобретение таких специальных технических средств, которые заведомо предназначены (разработаны, приспособлены, запрограммированы) для негласного (т.е. тайного, неочевидного, скрытного) получения информации, затрагивающей права личности, гарантированные статьями 23, 24 (часть 1) и 25 Конституции Российской Федерации, виды, свойства и признаки которых определены 21 соответствующими законами и изданными на их основе нормативными правовыми актами Правительства Российской Федерации и свободный оборот которых не разрешен, если указанные действия совершаются без соответствующей лицензии и не для нужд органов, уполномоченных на осуществление оперативно-розыскной деятельности. В силу статьи 6 Федерального конституционного закона «О Конституционном Суде Российской Федерации» правоприменители, в том числе суды общей юрисдикции при разрешении конкретных дел, не вправе применять положение части третьей статьи 138 УК Российской Федерации в истолковании, расходящемся с его конституционно-правовым смыслом, выявленным Конституционным Судом Российской Федерации в настоящем Постановлении и являющимся обязательным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 Исходя из изложенного и руководствуясь статьей 6, частью второй статьи 71, статьями 72, 74,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третьей статьи 138 УК Российской Федерации, предусматривающее уголовную ответственность за незаконные производство, сбыт или приобретение специальных технических средств, предназначенных для негласного получения информации, не противоречащим Конституции Российской Федерации, поскольку – по конституционно-правовому смыслу данного положения в системе действующего правового регулирования – предполагается, что уголовная ответственность наступает за производство, сбыт или приобретение таких специальных технических средств, которые предназначены (разработаны, 22 приспособлены, запрограммированы) для негласного (т.е. тайного, неочевидного, скрытного) получения информации, затрагивающей права личности, гарантированные статьями 23, 24 (часть 1) и 25 Конституции Российской Федерации, виды, свойства и признаки которых определены соответствующими федеральными законами и изданными на их основе нормативными правовыми актами Правительства Российской Федерации и свободный оборот которых не разрешен, если указанные действия совершаются без соответствующей лицензии и не для нужд органов, уполномоченных на осуществление оперативно-розыскной деятельности.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положения части третьей статьи 138 УК Российской Федерации, выявленный в настоящем Постановлении, является общеобязательным, что исключает любое иное истолкование этого положения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делам граждан С.В.Капорина, И.В.Коршуна, С.В.Миронова, Ц.И.Соловьева и А.Г.Трубина, если они основаны на положении части третьей статьи 138 УК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