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925369-О/2026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Афонина Бориса Яковлевича на нарушение его конституционных прав Законом Российской Федерации «О защите прав потребителей» и отдельными положениями Закона Приморского края «О детях войны в Приморском крае»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Б.Я.Афонина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Б.Я.Афонин просит признать Закон Российской Федерации от 7 февраля 1992 года № 2300-I «О защите прав потребителей» соответствующим Конституции Российской Федерации. Помимо этого, заявитель оспаривает конституционность отдельных положений Закона Приморского края от 30 октября 2018 года № 366-КЗ «О детях войны в Приморском крае», поскольку, по его мнению, установленные этими положениями меры социальной поддержки носят дискриминационный характер и причиняют моральный вред инвалидам. 2 Как следует из представленных материалов, определением суда общей юрисдикции, оставленным без изменения судами вышестоящих инстанций, возвращено, как поданное с нарушением правил подсудности, исковое заявление Б.Я.Афонина к органу социальной защиты о возмещении имущественного и морального вреда, причиненного, как полагал заявитель, ненадлежащим исполнением ответчиком обязанности по предоставлению дополнительной меры социальной поддержки населения в виде ежемесячной выплаты на оплату проезда ветеранам труда. При этом судами отклонены доводы заявителя о том, что он является потребителем услуг по смыслу Закона Российской Федерации «О защите прав потребителей» и вследствие этого вправе предъявить иск к ответчику в суд по месту своего жительства.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Кроме того, Б.Я.Афонин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Афонина Бориса Яковлевича,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