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871539-О/2025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пятой статьи 231 Уголовно-процессуального кодекса Российской Федерации в связи с жалобой гражданина Зарубанова Николая Викторовича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пятой статьи 231 УПК Российской Федерации. Поводом к рассмотрению дела явилась жалоба гражданина Н.В.Зарубанова.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231 УПК Российской Федерации регламентирует вопросы, связанные с назначением судебного заседания на стадии подготовки к судебному заседанию по уголовному делу, и устанавливает, что после назначения судебного заседания подсудимый не вправе заявлять ходатайства о рассмотрении уголовного дела судом с участием присяжных заседателей, о проведении предварительного слушания и о рассмотрении уголовного дела коллегией из трех судей (часть пятая). Апелляционным определением судебной коллегии по уголовным делам Первого апелляционного суда общей юрисдикции от 13 декабря 2022 года отменен обвинительный приговор Калининградского областного суда от 4 июля того же года, постановленный судьей единолично в отношении гражданина Н.В.Зарубанова и еще одного лица. Фактическим основанием принятого судом решения послужило выявленное существенное нарушение уголовно-процессуального закона и права подсудимых на защиту, допущенное при рассмотрении уголовного дела судом первой инстанции на этапе судебного следствия со стороны защищавших их адвокатов. Так, защитником Н.В.Зарубанова с согласия последнего было заявлено суду ходатайство о возвращении уголовного дела прокурору для изменения обвинения на более тяжкое, что расценено судом как совершение адвокатом действий, способствующих ухудшению положения доверителя, и повлекло отвод адвоката от дальнейшего участия в деле. В то же время суд не дал оценки тому обстоятельству, что указанное ходатайство было поддержано и другими защитниками, и не принял мер по их отстранению от участия в деле. Ввиду неустранимости допущенного нарушения в суде апелляционной 3 инстанции уголовное дело передано на новое судебное разбирательство в тот же суд в ином составе суда со стадии подготовки к судебному разбирательству. По возвращенному в Калининградский областной суд уголовному делу стороной защиты заявлено несколько ходатайств, в том числе о проведении предварительного слушания и о рассмотрении дела с участием присяжных заседателей. Проведя подготовку к судебному заседанию по уголовному делу в общем порядке, судья названного суда не нашел оснований для их удовлетворения и 24 января 2023 года вынес постановление о назначении судебного заседания и о рассмотрении уголовного дела судьей единолично, указав, что первоначальное постановление о назначении судебного заседания не обжаловалось как самостоятельно, так и наряду с итоговым решением, в том числе в части определения состава суда, а причиной отмены приговора послужило нарушение права подсудимых на защиту, а не какие-либо нарушения законодательства на стадии подготовки к судебному разбирательству, притом что ходатайство о проведении предварительного слушания подано за пределами установленного частью третьей статьи 229 УПК Российской Федерации срока. Приговором Калининградского областного суда от 12 сентября 2023 года, постановленным судьей единолично, Н.В.Зарубанов вместе с иным лицом осужден по статьям 2281 и 2291 УК Российской Федерации. Приговор оставлен без изменения апелляционным определением судебной коллегии по уголовным делам Первого апелляционного суда общей юрисдикции от 18 декабря 2023 года и кассационным определением Судебной коллегии по уголовным делам Верховного Суда Российской Федерации от 17 сентября 2024 года. Наряду с кассационным обжалованием приговора сторона защиты оспорила и законность постановления судьи Калининградского областного суда от 24 января 2023 года о назначении судебного заседания, в том числе по вопросу о составе суда. Однако Верховный Суд Российской Федерации отклонил 4 доводы о незаконности состава суда первой инстанции, указав, что отмена приговора с направлением уголовного дела на новое рассмотрение со стадии подготовки к судебному заседанию в данных обстоятельствах не означает необходимость и обязанность суда назначить предварительное слушание по делу. Н.В.Зарубанов просит признать не соответствующей статьям 2, 17, 45, 47 и 55 Конституции Российской Федерации часть пятую статьи 231 УПК Российской Федерации в той мере, в какой она по смыслу, придаваемому ей правоприменительной практикой, не предполагает после отмены приговора и передачи уголовного дела на новое судебное разбирательство в тот же суд в ином составе суда со стадии подготовки к судебному заседанию возможность судьи по ходатайству подсудимого определить состав суда, отличный от ранее постановившего приговор. Таким образом, исходя из предписаний статей 36, 74, 96 и 97 Федерального конституционного закона «О Конституционном Суде Российской Федерации» часть пятая статьи 231 УПК Российской Федерации выступает предметом рассмотрения Конституционного Суда Российской Федерации по настоящему делу в той мере, в какой на ее основании после отмены вышестоящим судом приговора с передачей уголовного дела в суд первой инстанции на новое судебное разбирательство в ином составе суда со стадии подготовки к судебному заседанию разрешается ходатайство подсудимого о проведении предварительного слушания для решения вопроса о рассмотрении уголовного дела судом с участием присяжных заседателей.</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определяющей смысл, содержание и применение законов, деятельность законодательной и исполнительной власти, местного самоуправления и обеспечиваемой правосудием, гарантирует каждому судебную защиту его прав и свобод как основное неотчуждаемое право, которое признается и гарантируется в Российской Федерации согласно общепризнанным принципам и нормам 5 международного права и в соответствии с Конституцией Российской Федерации и реализуется на основе принципа равенства всех перед законом и судом. Право на судебную защиту посредством законного, независимого и беспристрастного суда означает, в частности, что рассмотрение дел должно осуществляться законно установленным, а не произвольно выбранным составом суда и что никто не может быть лишен права на рассмотрение его дела в том суде и тем судьей, к подсудности которых оно отнесено законом. Обвиняемому в совершении преступления гарантируется право на рассмотрение его дела судом с участием присяжных заседателей в случаях, предусмотренных федеральным законом (статья 2; статья 17, части 1 и 2; статья 18; статья 19, часть 1; статья 46, часть 1; статья 47; статья 123, часть 4). Право обвиняемого на рассмотрение его дела судом с участием присяжных заседателей не относится к числу основных прав, неотчуждаемых и принадлежащих каждому от рождения. По смыслу статьи 47 (часть 2) Конституции Российской Федерации во взаимосвязи с ее статьей 123 (часть 4) данное право – в отличие от права на независимый и беспристрастный суд или презумпции невиновности – не входит в основное содержание (ядро) конституционного права на судебную защиту, а выступает в качестве одной из его возможных процессуальных гарантий, предоставляемых на основе дискреционных полномочий законодателя в соответствии со статьями 71 (пункты «в», «г», «о»), 118 (часть 3) и 128 (часть 3) Конституции Российской Федерации. Общепризнанные принципы и нормы международного права также не включают право на суд присяжных в число обязательных элементов права на справедливое правосудие (Постановление Конституционного Суда Российской Федерации от 19 апреля 2010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Законом, определяющим обязательный для судов единый порядок уголовного судопроизводства, подсудность уголовных дел и состав суда, является Уголовно-процессуальный кодекс Российской Федерации. В пунктах 2 и 21 части второй статьи 30 он предусматривает состав суда с участием присяжных заседателей, перечень преступлений, уголовные дела о которых вправе разрешать такие суды, а также условие рассмотрения дела таким судом – лишь по ходатайству самого обвиняемого на основании самостоятельного волеизъявления, сделанного им до назначения судебного заседания, как того требует пункт 1 части пятой статьи 231 этого Кодекса. Основанное на предписании статьи 47 (часть 1) Конституции Российской Федерации субъективное право обвиняемого на рассмотрение его дела определенным составом суда, к подсудности которого оно отнесено законом, возникает с момента принятия судом решения о назначении уголовного дела к слушанию, вынося которое суд руководствуется процессуальным законом, действующим во время принятия данного решения. Предпосылкой для рассмотрения уголовного дела судом с участием присяжных заседателей служит ходатайство обвиняемого, что обусловлено сужением возможностей апелляционного обжалования соответствующих приговоров (в том числе обвинительных) ввиду особой роли присяжных, чей вердикт, опирающийся на конституционно-правовые и нравственно-этические начала, по самой 7 своей природе не нуждается и не поддается полной проверке в апелляционной, кассационной и надзорной инстанциях (постановления Конституционного Суда Российской Федерации от 19 апреля 2010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Вместе с тем возвращение судом вышестоящей инстанции уголовного дела на стадию подготовки к судебному заседанию предполагает действие общего порядка такой подготовки, определенного главой 33 УПК Российской Федерации и включающего в себя полномочие судьи назначить предварительное слушание, в частности с целью разрешения вопроса о возможности рассмотрения уголовного дела судом с участием присяжных заседателей (пункт 2 части первой статьи 227, пункт 6 части первой статьи 228 и пункт 5 части второй статьи 229 этого Кодекса), что не тождественно возвращению уголовного дела на новое рассмотрение со стадии судебного разбирательства. 9 Как не раз отмечал</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часть пятая статьи 231 УПК Российской Федерации не противоречит Конституции Российской Федерации, поскольку по своему конституционно-правовому смыслу в системе действующего правового 12 регулирования предполагает разрешение судом ходатайства подсудимого о проведении предварительного слушания для решения вопроса о рассмотрении уголовного дела судом с участием присяжных заседателей в случае отмены вышестоящим судом приговора, в том числе постановленного судьей единолично, и возвращения уголовного дела в суд первой инстанции на новое судебное разбирательство в ином составе суда со стадии подготовки к судебному заседанию, с учетом всех значимых для этого фактов и обстоятельств. Соответственно, права Н.В.Зарубанова ограничены отказом в проведении предварительного слушания для решения вопроса о рассмотрении уголовного дела судом с участием присяжных заседателей. В то же время правосудность приговора по его делу не поставлена под сомнение по совокупности уголовно-процессуальных средств и процедур, включающих контроль со стороны вышестоящих судебных инстанций, в том числе за соответствием выводов суда, изложенных в приговоре, фактическим обстоятельствам дела, оценка которых не могла бы входить в предмет обжалования приговора, постановленного на основе вердикта присяжных заседателей. При этом срок, прошедший с постановления и вступления в законную силу приговора, безусловно оказывает влияние на вероятность утраты части доказательств. Это с учетом презумпции невиновности, возлагающей обязанность доказывания вины на сторону обвинения, создает подсудимому столь существенное преимущество в деле, в котором уже была доказана и проверена его виновность в совершении особо тяжких преступлений, что оно выходит за разумные параметры следования принципу favor defensionis и может повлечь необоснованное избежание ответственности, подрывающее доверие к праву, к государству и к правосудию вопреки положениям статей 15 (часть 2), 17 (часть 3), 19 (часть 1), 52 и 118 (части 1 и 2) Конституции Российской Федерации. Во всяком случае, этим будет нарушен баланс конституционных ценностей. 13 С учетом сказанного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пятую статьи 231 УПК Российской Федерации не противоречащей Конституции Российской Федерации в той мере, в какой данная норма по своему конституционно-правовому смыслу в системе действующего правового регулирования предполагает после отмены вышестоящим судом приговора с передачей уголовного дела в суд первой инстанции на новое судебное разбирательство в ином составе суда со стадии подготовки к судебному заседанию разрешение судом ходатайства подсудимого о проведении предварительного слушания для решения вопроса о рассмотрении уголовного дела судом с участием присяжных заседателей.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пятой статьи 231 УПК Российской Федерации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14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