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Качелина Максима Сергеевича на нарушение его конституционных прав отдельными положениями Гражданского процессуального кодекса Российской Федерации и Федерального закона «О государственной гражданской службе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М.С.Качелина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М.С.Качелин оспаривает конституционность пункта 3 части первой статьи 16 «Основания для отвода судьи», статьи 17 «Недопустимость повторного участия судьи в рассмотрении дела», части первой статьи 18 «Основания для отвода прокурора, помощника судьи, секретаря судебного заседания, эксперта, специалиста, переводчика», статьи 186 «Заявление о подложности доказательства», частей первой и третьей статьи 226 «Частные определения суда», части третьей статьи 390 «Полномочия кассационного суда общей юрисдикции», частей второй и третьей статьи 3907 «Рассмотрение кассационных жалобы, представления», 2 статьи 39014 «Основания для отмены или изменения судебной коллегией Верховного Суда Российской Федерации судебных постановлений в кассационном порядке», части второй статьи 39015 «Полномочия судебной коллегии Верховного Суда Российской Федерации», частей второй и третьей статьи 3915 «Рассмотрение надзорных жалобы, представления», статьи 3919 «Основания для отмены или изменения судебных постановлений в порядке надзора», пункта 1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Заявитель также просит признать не соответствующими Конституции Российской Федерации положения пункта 8 части 1 статьи 16 «Ограничения, связанные с гражданской службой», части 2 статьи 26 «Заключение служебного контракта», пункта 7 части 1 статьи 37 «Расторжение служебного контракта по инициативе представителя нанимателя» Федерального закона от 27 июля 2004 года № 79-ФЗ «О государственной гражданской службе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М.С.Качелину отказано в удовлетворении заявления о пересмотре вступившего в законную силу постановления того же суда по вновь открывшимся обстоятельствам. Определением судьи Верховного Суда Российской Федерации заявителю было отказано в передаче кассационной жалобы на эти судебные постановления для рассмотрения в судебном заседании суда кассационной инстанции. По мнению заявителя, оспариваемые нормы Федерального закона «О государственной гражданской службе Российской Федерации» противоречат Конституции Российской Федерации, в частности ее статьям 19 (части 1 и 2), 32 (часть 4) и 37 (части 1 и 3), поскольку возлагают на государственного гражданского служащего обязанность предъявить при заключении служебного контракта не установленные законодательством документы и позволяют представителю нанимателя произвольно определять такие 3 документы как подложные и применять к государственному гражданскому служащему меры юридической ответственности, вплоть до увольнения по основанию, предусмотренному пунктом 7 части 1 статьи 37 названного Федерального закона (представление государственным гражданским служащим при поступлении на государственную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государственной гражданской службы). Наряду с этим М.С.Качелин полагает, что оспариваемые им положения Гражданского процессуального кодекса Российской Федерации, в том числе в их взаимосвязи, не соответствуют статьям 2, 15, 17 (части 1 и 2), 18, 19 (части 1 и 2), 23 (часть 1), 45, 46, 52, 53, 54 (часть 2), 55 (часть 2) и 123 (часть 3) Конституции Российской Федерации, поскольку не позволяют при сомнениях в объективности и беспристрастности судьи (состава суда, прокурора, помощника судьи, секретаря судебного заседания) произвести его отвод, предоставляют суду право произвольно отклонять заявление о подложности доказательства, не выносить частные определения при выявлении случаев нарушения законности, регламентируют ненадлежащим образом порядок кассационного производства в Верховном Суде Российской Федерации, в том числе допускающий произвольное установление оснований для отмены судебных постановлений в кассационном порядке, а также препятствуют пересмотру вступивших в законную силу судебных постановлений при наличии вновь открывшихся обстоятельств. М.С.Качелин также просит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последним судебным актом, в котором были применены оспариваемые нормы Федерального закона «О государственной гражданской службе Российской Федерации», является определение судьи Верховного Суда Российской Федерации от 11 марта 2022 года, с которым согласился заместитель Председателя этого суда в письме от 26 мая 2022 года. Таким образом, в соответствующей части срок подачи жалобы, установленный Федеральным конституционным законом «О Конституционном Суде Российской Федерации», заявителем не соблюден. Кроме того, определением Конституционного Суда Российской Федерации от 29 сентября 2022 года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М.С.Качелина положений статей 39015, 3915 и 3919 ГПК Российской Федерации. Оспариваемые заявителем предписания Гражданского процессуального кодекса Российской Федерации, устанавливающие основания для отвода судьи, прокурора, помощника судьи, секретаря судебного заседания, эксперта, специалиста, переводчика, право суда назначить экспертизу, в случае если поступило заявление о том, что имеющееся в деле доказательство является подложным, или предложить сторонам представить иные доказательства, а при выявлении случаев нарушения законности вынести частное определение, регулирующие порядок производства в суде кассационной инстанции, выступают процессуальной гарантией осуществления каждым права на судебную защиту, обеспечивают реализацию процессуальных прав лиц, участвующих в деле, и принятие 6 законного и обоснованного судебного постановления, а потому также не нарушают конституционные права М.С.Качелина в указанных им аспектах. Что касается статьи 392 ГПК Российской Федерации, то закрепление в ней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данного законоположения, судебные постановления, вступившие в законную силу, могут быть пересмотрены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Для исправления же судебных ошибок, допущенных судом при вынесении решения, законодательство предусматривает другие формы проверки этих решений вышестоящими судами общей юрисдикции. Соответственно, пункт 1 части третьей статьи 392 ГПК Российской Федерации также не может расцениваться в качестве нарушающего конституционные права заявителя, перечисленные в жалобе. Нет оснований и для рассмотрения Конституционным Судом Российской Федерации приложенных к жалобе ходатайств М.С.Качелина об отводе Председателя Конституционного Суда Российской Федерации и ряда судей Конституционного Суда Российской Федерации, поскольку они носят явно надуманный характер и фактически сводятся к выражению несогласия с решениями Конституционного Суда Российской Федерации, в том числе Определением от 29 сентября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Качелина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