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Егера Александра Ивановича на нарушение его конституционных прав статьей 2261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А.И.Егера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городского суда гражданин А.И.Егер осужден к трем годам лишения свободы условно с испытательным сроком два года за покушение на совершение контрабанды (незаконного перемещения военной техники через Государственную границу Российской Федерации с государствами – членами Таможенного союза, при этом преступление не было доведено до конца по не зависящим от него обстоятельствам). Как установил суд, А.И.Егер обратился в транспортную компанию для отправки получателю в Республику Казахстан перископической артиллерийской буссоли с треногой. В ходе оперативно-розыскной деятельности данное деяние было выявлено и пресечено, а предмет контрабанды изъят из 2 международного почтового отправления. Суд отклонил доводы стороны защиты о провокации со стороны оперативных сотрудников и об отсутствии оснований для проведения оперативно-розыскных мероприятий. Приговор оставлен без изменения вышестоящими судами. В связи с этим А.И.Егер оспаривает конституционность статьи 2261 «Контрабанда патогенных биологических агентов,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иного вооружения, иной военной техники, а также сырья, материалов, оборудования, технологий, научно-технической информации или результатов интеллектуальной деятельности, которые могут быть использованы при создании вооружения или военной техники, а равно стратегически важных товаров и ресурсов или культурных ценностей либо особо ценных диких животных, водных биологических ресурсов, растений и грибов» УК Российской Федерации. По его мнению, эта статья противоречит Конституции Российской Федерации, в том числе ее статье 54 (часть 2), поскольку является неопределенной и позволяет расширительно толковать признаки таких предметов контрабанды, как военная техника и оборудование, которое может быть использовано при создании вооружения или военной техники, а также допускает привлечение к уголовной ответственности при наличии признаков провокации со стороны оперативных сотрудников. Кроме того, заявитель указывает на имеющийся пробел в правовом регулировании оперативно-розыскной деятельности, не позволяющий ему оспаривать постановление о проведении оперативно- розыскного мероприятия.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Определяя порядок экономической деятельности, в том числе связанной с перемещением через границу товаров, меры контроля за 3 соблюдением ограничений и правил их перемещения для целей обеспечения национальной безопасности или взимания налогов и сборов, законодатель вправе вводить и публично-правовую, включая уголовную, ответственность за правонарушения в этой сфере, соблюдая требования справедливости, равенства и правовой определенности, общие принципы юридической ответственности. Законодательное решение о введении уголовной ответственности за нарушение правил трансграничного перемещения товаров должно быть соразмерным конституционно закрепленным целям и охраняемым законом интересам, а также свойствам криминализируемого деяния. При этом к дискреции законодателя относится выбор конструкции состава преступления, определение и в необходимых случаях дифференциация ответственности по таким признакам, которые свидетельствуют о характере и степени общественной опасности деяния, позволяют учесть особенности причинения вреда охраняемому объекту и сформулированы в законе так, чтобы способствовать формированию единообразной и предсказуемой для участников общественных отношений правоприменительной практики (Постановление Конституционного Суда Российской Федерации от 19 февраля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Егера Александра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