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Туркменистана Овезова Нурмухаммета на нарушение его конституционных прав частью 2 статьи 27.191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Туркменистана Н.Овезова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Туркменистана Н.Овезов оспаривает конституционность части 2 статьи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КоАП Российской Федерации. Из представленных материалов следует, что постановлением судьи Сормовского районного суда города Нижнего Новгорода от 27 сентября 2024 года заявитель был привлечен к административной ответственности, 2 предусмотренной частью 1 статьи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КоАП Российской Федерации, и ему было назначено административное наказание в виде административного штрафа с административным выдворением за пределы Российской Федерации с помещением его в специальное учреждение, предусмотренное Федеральным законом от 25 июля 2002 года № 115-ФЗ «О правовом положении иностранных граждан в Российской Федерации» (далее – специальное учреждение), до выдворения за пределы Российской Федерации на срок девяносто суток. Определением судьи того же суда от 1 ноября 2024 года указанное постановление судьи по ходатайству защитника заявителя было обращено к немедленному исполнению в части административного выдворения (данное определение, как отмечается в жалобе, представлено в территориальный орган ФССП России только 14 ноября 2024 года). Впоследствии определением судьи Сормовского районного суда города Нижнего Новгорода от 26 декабря 2024 года, оставленным без изменения судьями вышестоящих судов, было удовлетворено ходатайство заместителя начальника территориального органа ФССП России о продлении срока содержания Н.Овезова в специальном учреждении до 23 марта 2025 с учетом наличия сведений о проведении в отношении заявителя оперативно- розыскных и проверочных мероприятий, а также поступившего в территориальный орган ФССП России ходатайства Управления ФСБ России по Нижегородской области, содержащего указанные сведения и информацию о том, что он подозревается в совершении уголовно-наказуемых деяний. По мнению Н.Овезова, оспариваемое законоположение не соответствует статьям 1 (часть 1), 2, 15 (часть 1), 18, 19 (части 1 и 2), 27 (часть 2), 55 (часть 2) и 120 Конституции Российской Федерации, поскольку позволяет суду продлевать срок содержания иностранного гражданина, не являющегося подозреваемым или обвиняемым по уголовному делу, в специальном учреждении в целях проведения в отношении него оперативно- 3 розыскных мероприятий, притом что постановление о назначении административного наказания в виде административного выдворения обращено к немедленному исполнению.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Туркменистана Овезова Нурмухаммета,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