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Науменко Ирины Викторовны на нарушение ее конституционных прав статьями 49, 51, 55 и пунктами 1 и 3 части 2 статьи 57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И.В.Науменко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И.В.Науменко оспаривает конституционность статей 49 «Предоставление жилого помещения по договору социального найма», 51 «Основания признания граждан нуждающимися в жилых помещениях, предоставляемых по договорам социального найма», 55 «Сохранение за гражданами права состоять на учете в качестве нуждающихся в жилых помещениях» и пунктов 1 и 3 части 2 статьи 57 «Предоставление жилых помещений по договорам социального найма гражданам, состоящим на учете в качестве нуждающихся в жилых помещениях» Жилищного кодекса Российской Федерации. 2 Как следует из представленных материалов, заявительница является опекуном недееспособного инвалида, использующего кресло-коляску, и проживает с ним и еще одним гражданином в квартире, предоставленной на основании договора социального найма. Распоряжением органа местного самоуправления данное жилое помещение признано непригодным для проживания инвалида и членов его семьи. И.В.Науменко обратилась в суд с иском, в котором в числе прочего просила обязать уполномоченный орган власти субъекта Российской Федерации внести сведения о них в жилищный план на очередной год, предоставить ей и опекаемому во внеочередном порядке по договору социального найма благоустроенное жилое помещение по норме предоставления с дополнительной жилой площадью в связи с наличием у последнего заболевания, указанного в предусмотренном пунктом 4 части 1 статьи 51 Жилищного кодекса Российской Федерации перечне. Решением суда общей юрисдикции, с которым согласились суды вышестоящих инстанций, в удовлетворении требований отказано. Суды, помимо прочего, отметили, что семья И.В.Науменко не состоит на учете граждан, нуждающихся в жилых помещениях, предоставляемых по договору социального найма, и может быть переселена только в полном составе в равнозначное адаптированное для проживания инвалида жилое помещение в порядке, установленном статьями 87 и 89 Жилищного кодекса Российской Федерации. По мнению заявительницы, статья 55 Жилищного кодекса Российской Федерации позволяет считать граждан снятыми с учета нуждающихся в жилых помещениях в случае, когда предоставленная по договору социального найма квартира заведомо непригодна для проживания; пункт 1 части 2 статьи 57 этого Кодекса предполагает возможность противопоставления интересов инвалида и его опекуна интересам лиц, зарегистрированных с ними в одном помещении, и иных членов семьи нанимателя, позволяет органам власти ограничивать варианты предоставляемых жилых помещений критерием равнозначности, а также ставить реализацию этого права в зависимость от волеизъявления иных лиц; 3 пункт 3 части 2 статьи 57 того же Кодекса в том числе предоставляет органам власти возможность связывать реализацию предусмотренного ею права с фактом принятия тех или иных лиц на учет нуждающихся в жилых помещениях, ставить под сомнение достоверность сведений о заболевании инвалида и отказывать в улучшении его жилищных условий. В связи с этим И.В.Науменко полагает, что данные нормативные положения противоречат Конституции Российской Федерации, в том числе ее статьям 18 и 40. Кроме того, она просит выявить конституционно-правовой смысл статей 49, 51 и пункта 1 части 2 статьи 57 Жилищного кодекса Российской Федерации в предложенном ею истолковании.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признавая право каждого на жилище, вместе с тем непосредственно не закрепляет основания и порядок приобретения гражданами, нуждающимися в нем, права пользования жилым помещением. Согласно ее статье 72 (пункт «к» части 1) соответствующее правовое регулирование относится к компетенции законодателя, который в рамках своей дискреции должен определить категории таких граждан, а также конкретные формы, источники и порядок обеспечения их жильем с учетом финансово-экономических и других возможностей государства (Постановление Конституционного Суда Российской Федерации от 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Науменко Ирины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