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810336-О/2024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Качелина Максима Сергеевича на нарушение его конституционных прав частью 3 статьи 26 Федерального закона «О государственной гражданской службе Российской Федерации», статьей 7 и частью 3 статьи 9 Федерального закона «О персональных данных», а также рядом положений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М.С.Качелина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М.С.Качелин оспаривает конституционность следующих законоположений: части 3 статьи 26 «Заключение служебного контракта» Федерального закона от 27 июля 2004 года № 79-ФЗ «О государственной гражданской службе Российской Федерации»; статьи 7 «Конфиденциальность персональных данных» и части 3 статьи 9 «Согласие субъекта персональных данных на обработку его персональных 2 данных» Федерального закона от 27 июля 2006 года № 152-ФЗ «О персональных данных»; частей второй – шестой статьи 10 «Гласность судебного разбирательства», пункта 3 части первой статьи 16 «Основания для отвода судьи», статьи 186 «Заявление о подложности доказательства», части первой статьи 226 «Частные определения суда» (во взаимосвязи с частью третьей данной статьи), частей второй и третьей статьи 3907 «Рассмотрение кассационных жалобы, представления»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Из представленных материалов следует, что решением суда общей юрисдикции, оставленным без изменения судами вышестоящих инстанций, было отказано в удовлетворении иска М.С.Качелина, в частности, о признании незаконным бездействия Министерства обороны Российской Федерации (заявитель проходил в данном органе федеральную государственную гражданскую службу с 2011 по 2020 год), выразившегося в неисполнении должностными лицами кадрового подразделения этого федерального органа исполнительной власти обязанностей по ведению личного дела и личной карточки, содержащих персональные данные заявителя. Определением судьи Верховного Суда Российской Федерации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было отказано. По мнению М.С.Качелина, часть 3 статьи 26 Федерального закона «О государственной гражданской службе Российской Федерации» не соответствует статьям 2, 15 (части 1 и 2), 17 (части 1 и 2), 18, 19 (части 1 и 2), 23 (часть 1), 24, 32 (часть 4), 37 (части 1 и 3), 45, 46, 54 (часть 2) и 55 (часть 2) Конституции Российской Федерации, поскольку позволяет органу государственной власти, в котором гражданин проходил государственную гражданскую службу, произвольно требовать предъявления при заключении служебного контракта не предусмотренных законом документов, содержащих 3 персональные данные гражданина, и не исключает предоставления таких документов при рассмотрении гражданского дела по иску этого гражданина. Статья 7 и часть 3 статьи 9 Федерального закона «О персональных данных», как полагает заявитель, противоречат статьям 2, 15, 17, 18, 19 (части 1 и 2), 23 (часть 1), 24, 45, 46, 50 (часть 2), 52, 53, 55 (часть 2) и 123 (части 1 и 3) Конституции Российской Федерации в связи с тем, что предоставляют оператору персональных данных возможность необоснованно предоставлять персональные данные третьим лицам и распространять их без согласия субъекта персональных данных, а также допускают произвольное установление судами наличия согласия гражданина на обработку его персональных данных. Что касается оспариваемых положений Гражданского процессуального кодекса Российской Федерации, то они, по мнению М.С.Качелина, не соответствуют статьям 2, 15 (части 1 и 2), 17 (части 1 и 2), 18, 19 (части 1 и 2), 23 (часть 1), 45, 46, 52, 53, 55 (часть 2) и 123 (часть 3) Конституции Российской Федерации, так как содержат коррупциогенные факторы, не препятствуют принятию необоснованных и не соответствующих нормам процессуального права решений по вопросам проведения закрытого судебного заседания, отвода судьи, установления обстоятельств гражданского дела, оценки доказательств по такому делу, принятия частных определений, передачи кассационной жалобы для рассмотрения в судебном заседании суда кассационной инстанции и определения оснований для отмены судебных постановлений в кассационном порядке. Кроме того, заявитель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Качелина Максима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