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3331-О/2024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Качелина Александра Сергеевича и Качелина Максима Сергеевича на нарушение их конституционных прав пунктом 3 части 1 статьи 6 Федерального закона «О персональных данных», а также рядом положений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А.С.Качелина и М.С.Качелина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А.С.Качелин и М.С.Качелин оспаривают конституционность следующих законоположений: пункта 3 части 1 статьи 6 «Условия обработки персональных данных» Федерального закона от 27 июля 2006 года № 152-ФЗ «О персональных данных»; частей второй – шестой статьи 10 «Гласность судебного разбирательства», пункта 3 части первой статьи 16 «Основания для отвода судьи», части второй статьи 20 «Порядок разрешения заявления об отводе», 2 статьи 186 «Заявление о подложности доказательства», части первой статьи 226 «Частные определения суда», части третьей статьи 390 «Полномочия кассационного суда общей юрисдикции», частей второй и третьей статьи 3907 «Рассмотрение кассационных жалобы, представления» и статьи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Из представленных материалов следует, что решением суда общей юрисдикции, оставленным без изменения судами вышестоящих инстанций, было отказано в удовлетворении искового заявления А.С.Качелина и М.С.Качелина к образовательной организации, в которой они ранее обучались, и Министерству обороны Российской Федерации, в частности, о признании незаконными действий данной организации по обработке и предоставлению названному федеральному органу исполнительной власти персональных данных заявителей без их согласия. Как установили суды, персональные данные М.С.Качелина (копия его личного дела) были переданы образовательной организацией Министерству обороны Российской Федерации, выступавшему ответчиком по гражданскому делу по иску этого заявителя об оспаривании его увольнения с федеральной государственной гражданской службы, и не использовались за рамками рассмотрения этого гражданского дела; при этом в согласии М.С.Качелина на обработку его персональных данных Министерством обороны Российской Федерации предусматривалась возможность их получения у третьих лиц. Кроме того, суды указали на то, что доказательства, подтверждающие обработку персональных данных А.С.Качелина, сведения о котором содержались в личном деле М.С.Качелина, не представлены. Определением судьи Верховного Суда Российской Федерации в передаче кассационной жалобы А.С.Качелина и М.С.Качелина для рассмотрения в судебном заседании Судебной коллегии по гражданским делам Верховного Суда Российской Федерации было отказано. По мнению заявителей, пункт 3 части 1 статьи 6 Федерального закона «О персональных данных» не соответствует статьям 2, 15, 17, 18, 19 (части 1 и 2), 3 23 (часть 1), 24, 45, 46, 50 (часть 2), 52, 53, 55 (часть 2) и 123 (части 1 и 3) Конституции Российской Федерации, поскольку является неопределенным и позволяет оператору персональных данных передавать их другому лицу без согласия гражданина – субъекта персональных данных. Что касается оспариваемых норм Гражданского процессуального кодекса Российской Федерации, то они (в частности, во взаимосвязи с положениями статьи 51, части третьей статьи 226 и части второй статьи 39015 данного Кодекса), как полагают А.С.Качелин и М.С.Качелин, противоречат статьям 2, 15 (части 1 и 2), 17 (части 1 и 2), 18, 19 (части 1 и 2), 23 (часть 1), 45, 46, 52, 53, 55 (часть 2) и 123 (часть 3) Конституции Российской Федерации, поскольку содержат коррупциогенные факторы и допускают принятие необоснованных и не соответствующих нормам процессуального права решений по вопросам проведения закрытого судебного заседания, отвода судьи, установления обстоятельств гражданского дела, оценки доказательств по такому делу, вынесения частных определений, передачи кассационной жалобы для рассмотрения в судебном заседании суда кассационной инстанции и определения оснований для отмены судебных постановлений в кассационном порядке. Кроме того, заявители в своей жалобе просят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Качелина Александра Сергеевича и Качелина Максима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6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