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1418-О/2025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«Юридическое бюро «Падва и Эпштейн» на нарушение его конституционных прав частью 1 статьи 110 Арбитражного процессуального кодекса Российской Федерации во взаимосвязи с пунктом 1 статьи 6114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общества с ограниченной ответственностью «Юридическое бюро «Падва и Эпштейн»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«Юридическое бюро «Падва и Эпштейн» (далее также – ООО «Юридическое бюро «Падва и Эпштейн», юридическое бюро) оспаривает конституционность части 1 статьи 110 «Распределение судебных расходов между лицами, участвующими в деле» АПК Российской Федерации во взаимосвязи с пунктом 1 статьи 6114 «Право на подачу заявления о привлечении к субсидиарной ответственности» Федерального закона от 26 октября 2002 года № 127-ФЗ «О несостоятельности (банкротстве)». 2 Как следует из представленных материалов, в деле о банкротстве хозяйственного общества вступившими в законную силу судебными актами арбитражных судов конкурсному кредитору – ООО «Юридическое бюро «Падва и Эпштейн» отказано в удовлетворении заявления о привлечении ряда лиц к субсидиарной ответственности по обязательствам должника. Постановлением арбитражного апелляционного суда, оставленным судом кассационной инстанции без изменения, с юридического бюро в пользу этих лиц взысканы судебные расходы, понесенные ими в связи с рассмотрением данного обособленного спора. Определением судьи Верховного Суда Российской Федерации, с которым согласился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присущего судопроизводству в арбитражных судах принципа диспозитивности процессуальные отношения возникают, изменяются и прекращаются главным образом по инициативе непосредственных участников спорного материального правоотношения, вследствие чего лица, 3 участвующие в деле, несут риск наступления последствий совершения или несовершения ими процессуальных действий (часть 2 статьи 9 АПК Российской Федерации). К числу процессуальных действий, реализуемых кредитором по собственной инициативе, относится и заявление им того или иного требования в деле о банкротстве, в частности требования о привлечении контролирующих должника лиц к субсидиарной ответственности за невозможность полного погашения требований кредиторов (пункт 1 статьи 6114 Федерального закона «О несостоятельности (банкротстве)»), в случае безосновательности которого наступают, среди прочего, предусмотренные частью 1 статьи 110 АПК Российской Федерации последствия, связанные с возмещением другой стороне спора понесенных ею судебных расходов. В соответствии с данным законоположением возмещение судебных расходов осуществляется той стороне, в пользу которой вынесен судебный акт, и в соответствии с тем судебным постановлением, которым спор разрешен по существу. Арбитражное процессуальное законодательство при этом исходит из того, что критерием присуждения судебных расходов при вынесении решения является вывод арбитражного суда о правомерности или неправомерности заявленного истцом требования.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«Юридическое бюро «Падва и Эпштейн»,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