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1860-О/2025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Усманова Вагита Викторовича на нарушение его конституционных прав статьей 10, частями первой и шестой статьи 86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В.В.Усманова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В.В.Усманов, осужденный и отбывающий наказание, утверждает, что статья 10 «Обратная сила уголовного закона», части первая и шестая статьи 86 «Судимость» УК Российской Федерации противоречат статьям 2, 15 (части 1, 2 и 4), 17 (часть 1), 18, 19 (часть 1), 22 (часть 1), 45 (часть 1), 46 (часть 1), 49 (часть 3), 54 (часть 2) и 56 (часть 3) Конституции Российской Федерации. По мнению заявителя, данные нормы позволяют суду при приведении приговоров в соответствие с действующим законодательством, исключив судимость по одному из приговоров, которая 2 учитывалась судами при вынесении последующих приговоров, не снижать наказание, назначенное этими последующими приговорами. Как следует из представленных материалов, постановлением Георгиевского городского суда Ставропольского края от 29 февраля 2024 года частично удовлетворено ходатайство заявителя о приведении постановленных в отношении него приговоров в соответствие с изменениями, внесенными в уголовное законодательство. В частности, суд отметил, что, поскольку решением Ставропольского краевого суда от 18 мая 2022 года В.В.Усманов был освобожден от наказания, назначенного по приговору от 26 января 2007 года, в связи с истечением срока давности уголовного преследования, а неотбытая часть данного приговора была присоединена к приговору от 21 июля 2008 года, из последнего приговора подлежит исключению указание на назначение наказания по правилам, предусмотренным статьями 70 и 74 УК Российской Федерации. При этом суд назначил окончательное наказание по приговору от 21 июля 2008 года без учета присоединенной неотбытой части наказания по приговору от 26 января 2007 года. Одновременно суд исключил указание на судимость по приговору от 26 января 2007 года из вводной части обвинительных приговоров от 21 июля 2008 года, от 16 июня 2020 года и от 23 декабря 2020 года, констатировав, однако, что такое исключение не влечет за собой снижения наказания, поскольку при постановлении приговора от 21 июля 2008 года в действиях В.В.Усманова рецидив преступлений не устанавливался. С решением городского суда согласились вышестоящие суды, мотивировав, в частности, свои решения тем, что судимость по приговору от 26 января 2007 года не учитывалась, как влекущая более строгое наказание, при постановлении приговора от 21 июля 2008 года, а при вынесении приговоров от 16 июня 2020 года и от 23 декабря 2020 года во внимание не принималась.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Статья 10 УК Российской Федерации в развитие положений статьи 54 (часть 2) Конституции Российской Федерации закрепляет, что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т.е.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если новый уголовный закон смягчает наказание за деяние, которое отбывается лицом, то это наказание подлежит сокращению в пределах, предусмотренных новым уголовным законом.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Усманова Вагита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