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Турецкой Республики Йылмаза Эрола на нарушение его конституционных прав пунктом «а» части первой статьи 1041 Уголовного кодекса Российской Федерации, пунктами 1 и 41 части третьей статьи 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Турецкой Республики Э.Йылмаза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Турецкой Республики Э.Йылмаз оспаривает конституционность пункта «а» части первой статьи 1041 «Конфискация имущества» УК Российской Федерации, пунктов 1 и 41 части третьей статьи 81 «Вещественные доказательства» УПК Российской Федерации. Как следует из представленных материалов, Э.Йылмаз обвинялся в совершении преступления, предусмотренного частью первой статьи 2001 «Контрабанда наличных денежных средств и (или) денежных инструментов» УК Российской Федерации. Постановлением районного суда уголовное дело прекращено в связи с применением меры уголовно-правового характера в виде судебного штрафа, а также конфискованы незаконно перемещенные через таможенную границу денежные средства. Это решение оставлено без 2 изменения апелляционным постановлением городского суда и кассационным постановлением суда общей юрисдикции. Как указал кассационный суд со ссылкой на протокол судебного заседания суда первой инстанции, при рассмотрении ходатайства стороны защиты о прекращении уголовного дела подсудимому было разъяснено помимо прочего, что может быть применена конфискация изъятых денежных средств; с учетом этого разъяснения Э.Йылмаз настаивал на прекращении уголовного дела в связи с применением судебного штрафа. Постановлением судьи Верховного Суда Российской Федерации отказано в передаче кассационной жалобы стороны защиты для рассмотрения в судебном заседании суда кассационной инстанции. По мнению заявителя, оспариваемые нормы не соответствуют статьям 1, 2, 19, 35, 55 (часть 3) и 751 Конституции Российской Федерации в той мере, в какой они позволили применить конфискацию имеющих легальное происхождение денежных средств без вынесения обвинительного приговора, без установления законного собственника денежных средств и цели перемещения таковых через таможенную границу и без признания подсудимого виновным в совершении преступления, предусмотренного частью первой статьи 2001 УК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Турецкой Республики Йылмаза Эрола,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