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бюджетного учреждения здравоохранения Удмуртской Республики «Республиканский клинический центр психического здоровья Министерства здравоохранения Удмуртской Республики» на нарушение его конституционных прав частью первой статьи 3891 и частью первой статьи 4012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бюджетного учреждения здравоохранения Удмуртской Республики «Республиканский клинический центр психического здоровья Министерства здравоохранения Удмуртской Республики»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Бюджетное учреждение здравоохранения Удмуртской Республики «Республиканский клинический центр психического здоровья Министерства здравоохранения Удмуртской Республики» (далее также – клинический центр) оспаривает конституционность части первой статьи 3891 «Право 2 апелляционного обжалования» и части первой статьи 4012 «Право на обращение в суд кассационной инстанции» УПК Российской Федерации. Постановлением районного суда отказано в удовлетворении ходатайства главного врача клинического центра о продлении принудительной меры медицинского характера в отношении гражданина Б. Суд исходил из того, что данный гражданин за время, прошедшее с момента совершения общественно опасного деяния небольшой тяжести (шесть лет), добросовестно проходил лечение, в том числе добровольно стационарное, характеризуется удовлетворительно, ведет законопослушный образ жизни, в связи с чем отсутствуют основания для продления соответствующей принудительной меры. Апелляционная и кассационные жалобы на это решение, поданные клиническим центром, возвращены судами без рассмотрения ввиду того, что клинический центр не обладает правом подачи таких жалоб. В этой связи заявитель утверждает, что оспариваемые нормы противоречат статьям 19 (часть 1), 46 (часть 1), 47 (часть 1) и 55 (части 1 и 3) Конституции Российской Федерации, поскольку позволяют отказывать медицинской организации, оказывающей психиатрическую помощь в стационарных условиях во исполнение решения суда о применении принудительной меры медицинского характера, в праве обжаловать состоявшееся постановление суда о прекращении, изменении или продлении применения принудительной меры медицинского характера. По мнению заявителя, такая организация является участником уголовного процесса, отстаивающим не только правильность данного ею заключения и обоснованность своего ходатайства, но и права лица, нуждающегося в лечении, как и публичный интерес, состоящий в предупреждении совершения им новых общественно опасных деяний.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 учетом конституционного требования об охране государством здоровья людей, права каждого на охрану здоровья и медицинскую помощь, принципа равенства перед законом (статья 7, часть 2; статья 19, часть 1; статья 41, часть 1, Конституции Российской Федерации) принудительные меры медицинского характера в системе действующего правового регулирования направлены на обеспечение охраны здоровья и медицинской помощи, являются именно лечением, необходимость и продолжительность которого определяются состоянием психического здоровья лица, сохраняющейся в силу такого состояния его опасностью для самого себя или окружающих либо возможностью причинения им иного существенного вреда, и не связаны с категорией совершенного общественно опасного деяния или преступления и со сроком наказания (Постановление Конституционного Суда Российской Федерации от 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бюджетного учреждения здравоохранения Удмуртской Республики «Республиканский клинический центр психического здоровья Министерства здравоохранения 5 Удмуртской Республики»,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