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Гудковой Ларисы Леонидовны на нарушение ее конституционных прав подпунктом 2 пункта 1 статьи 33340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Л.Л.Гудковой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Л.Л.Гудкова оспаривает конституционность подпункта 2 пункта 1 статьи 33340 Налогового кодекса Российской Федерации, согласно которому уплаченная государственная пошлина подлежит возврату частично или полностью в случае возвращения заявления, жалобы или иного обращения или отказа в их принятии судами либо отказа в совершении нотариальных действий уполномоченными на то органами и (или) должностными лицами; если государственная пошлина не возвращена, ее сумма засчитывается в счет уплаты государственной пошлины при повторном предъявлении иска, административного иска, если не истек трехгодичный срок со дня вынесения предыдущего решения и к повторному 2 иску, административному иску приложен первоначальный документ об уплате государственной пошлины. Из представленных материалов следует, что решением районного суда, с которым согласились суд апелляционной инстанции и кассационный суд общей юрисдикции, отказано в удовлетворении искового заявления Л.Л.Гудковой к территориальному отделению Фонда пенсионного и социального страхования Российской Федерации. Определением судьи Верховного Суда Российской Федерации от 13 декабря 2024 года отказано в передаче кассационной жалобы заявительницы на данные судебные акты для рассмотрения в заседании Судебной коллегии по гражданским делам этого суда. Письмом работника аппарата Верховного Суда Российской Федерации заявительница была уведомлена об отказе в удовлетворении ее заявления о выдаче справки о возврате государственной пошлины, уплаченной при подаче кассационной жалобы, поскольку данная жалоба была рассмотрена по существу и возврат государственной пошлины в таком случае не предусмотрен статьей 33340 Налогового кодекса Российской Федерации. По мнению Л.Л.Гудковой, оспариваемое законоположение не соответствует Конституции Российской Федерации, в частности ее статье 57, поскольку не предполагает возврата государственной пошлины, уплаченной при подаче кассационной жалобы в Верховный Суд Российской Федерации, в случае принятии судьей этого суда определения об отказе в передаче кассационной жалобы для рассмотрения в заседании Судебной коллегии по гражданским делам Верховного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57 Конституции Российской Федерации каждый обязан платить законно установленные налоги и сборы. Это относится и к правилам, регламентирующим порядок уплаты государственной пошлины, поскольку государственная пошлина является федеральным сбором (пункт 10 статьи 13, пункт 1 статьи 33316 Налогового кодекса Российской Федерации). 3 Определение же видов юридически значимых действий, за совершение которых взимается государственная пошлина, и установление ее размера относятся к компетенции федерального законодателя (Постановление Конституционного Суда Российской Федерации от 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Гудковой Ларисы Леонидовны,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