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Водянниковой Юлии Александровны на нарушение ее конституционных прав отдельными положениями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Ю.А.Водянниковой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Ю.А.Водянникова, которой правоприменительными органами было отказано в назначении ежемесячного пособия в связи с рождением и воспитанием детей, оспаривает конституционность следующих положений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 2 (утверждены Постановлением Правительства Российской Федерации от 16 декабря 2022 года № 2330): подпункта «к» пункта 31, предусматривающего в качестве основания для отказа в назначении ежемесячного пособия наличие у заявителя и членов его семьи дохода, превышающего величину прожиточного минимума на душу населения, в виде процентов по вкладам (остаткам на счетах) в банках (за исключением случая, когда вклад (счет), по которому такой доход был получен, закрыт не позднее чем за 6 месяцев до месяца обращения за назначением ежемесячного пособия); при этом доходы в виде процентов по номинальным счетам в банках, открытым на детей в возрасте до 18 лет, находящихся под опекой (попечительством), в целях применения данного подпункта не учитываются; пункта 50, а фактически – его абзаца первого, согласно которому доходы, определенные в подпунктах «з»–«м» пункта 47 данных Правил, учитываются как одна двенадцатая суммы дохода, полученного в течение налогового периода, умноженная на количество месяцев, вошедших в расчетный период (за исключением случая, предусмотренного подпунктом «к» пункта 31 данных Правил, в котором доход в виде процентов по вкладам (остаткам на счетах) в банках учитывается в полном объеме, полученном в течение налогового периода). По мнению заявительницы, оспариваемые положения, примененные при рассмотрении ее дела судами общей юрисдикции, не соответствуют статьям 1 (часть 1), 2, 4 (часть 2), 7, 8, 15 (часть 2), 17 (часть 3), 18, 19, 21, 38, 39, 45 (часть 1), 46 (часть 1), 55 (часть 2), 75 и 751 Конституции Российской Федерации, поскольку в системе действующего правового регулирования по смыслу, придаваемому им правоприменительной практикой, позволяют отказывать в назначении ежемесячного пособия в связи с воспитанием детей семье, имеющей доход в виде процентов по вкладам (остаткам на счетах) в банках, если он превышает величину прожиточного минимума на душу 3 населения, без учета количества членов семьи, компенсационного характера процентов по вкладам, а также независимо от среднедушевого дохода семьи.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обязывая в соответствии с целями социального государства, закрепленными в ее статье 7 (часть 1), Российскую Федерацию к установлению гарантий социальной защиты и обеспечению поддержки семьи, материнства, отцовства и детства (статья 7, часть 2; статья 38, часть 1) и гарантируя каждому социальное обеспечение, в том числе для воспитания детей (статья 39, часть 1), не определяет способы и объем социальной защиты для тех или иных категорий граждан. Введение конкретных мер социальной поддержки семей, имеющих детей, относится к сфере законодательного усмотрения. Федеральным законом от 19 мая 1995 года № 81-ФЗ «О государственных пособиях гражданам, имеющим детей» предусмотрена единая система государственных пособий, предоставляемых гражданам в связи с рождением и воспитанием детей, включающая в себя в том числе ежемесячное пособие в связи с рождением и воспитанием ребенка, которое предоставляется нуждающимся в социальной поддержке беременным женщинам и лицам, имеющим детей в возрасте до 17 лет, при условии, если они являются гражданами Российской Федерации и постоянно проживают на территории Российской Федерации (часть 1 статьи 9). Установление же порядка и условий назначения и выплаты ежемесячного пособия в связи с рождением и воспитанием ребенка в части, не определенной указанным Федеральным законом, требований к составу семьи и перечню видов доходов, учитываемых при расчете среднедушевого дохода семьи, поручено Правительству Российской Федерации (часть вторая статьи 3). Действуя в пределах предоставленных полномочий, Правительство Российской Федерации Постановлением от 16 декабря 2022 года № 2330 4 утвердило в том числе Правила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гражданам, имеющим детей», в которых в качестве основания для отказа в назначении ежемесячного пособия предусмотрено наличие у заявителя и членов его семьи дохода, превышающего величину прожиточного минимума на душу населения, в виде процентов по вкладам (остаткам на счетах) в банках (за исключением случая, когда вклад (счет), по которому такой доход был получен, закрыт не позднее чем за 6 месяцев до месяца обращения за назначением ежемесячного пособия), а также установлен порядок их учета в доходе семьи. Оспариваемые Ю.А.Водянниковой нормативные положения, принятые в рамках дискреционных полномочий Правительства Российской Федерации, являются элементом правового механизма адресной материальной поддержки семей с детьми, нуждающихся в такой поддержке ввиду недостаточной имущественной обеспеченности, и тем самым направлены на реализацию задач социальной политики Российской Федерации и на повышение доходов семей с детьми, вследствие чего не могут расцениваться как нарушающие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Водянниковой Юлии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