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1670-О/2025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Динисляма Длявера Смаильевича на нарушение его конституционных прав статьей 22.2 Закона Республики Крым «О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Д.С.Динисляма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Д.С.Динислям оспаривает конституционность статьи 22.2 Закона Республики Крым от 15 января 2015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право иметь имущество, включая землю, в частной собственности (статья 35, часть 2; статья 36, часть 1), вместе с тем не устанавливает условий реализации данного права, – они определяются федеральным законодателем (статья 36, часть 3), который закрепил в главе V1 Земельного кодекса Российской Федерации основания и способы предоставления земельных участков, находящихся в государственной или муниципальной собственности, в том числе продажу их на торгах, – в качестве общего правила (статья 393), а также предоставление таких участков в собственность бесплатно, в частности в случаях, предусмотренных законами субъектов Российской Федерации (подпункт 7 статьи 395). Отступление от общего правила об отчуждении объектов публичной собственности на торгах, обеспечивающих справедливое их распределение, не должно приводить к необоснованному (сверхнормативному) получению гражданами земельных участков бесплатно в порядке приватизации, что достигается за счет введения на законодательном уровне определенных ограничительных механизмов, направленных в конечном счете на оказание мер социальной поддержки именно лицам, объективно в них нуждающимся. Достижению указанной цели служат и положения статьи 22.2 Закона Республики Крым «О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 огранивающие бесплатную передачу в частную собственность земельного участка, пригодного для строительства жилого дома, лицам, владеющим земельными участками, виды разрешенного использования которых допускают возможность аналогичного строительства. При этом Градостроительный кодекс Российской Федерации устанавливает, что понятия «объект индивидуального жилищного 4 строительства», «жилой дом» и «индивидуальный жилой дом» применяются в данном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(пункт 39 статьи 1). С учетом изложенного и принимая во внимание, что бесплатное предоставление земельных участков Конституцией Российской Федерации не гарантируется (определения Конституционного Суда Российской Федерации от 21 декабря 2006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Динисляма Длявера Смаильевича,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