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Дьячук Людмилы Юрьевны на нарушение ее конституционных прав пунктом 3 статьи 531 Гражданского кодекса Российской Федерации и абзацем первым пункта 2 статьи 71 Федерального закона «Об акционерных обществах»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Л.Ю.Дьячук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банка (акционерного общества), как следует из представленных материалов, гражданка Л.Ю.Дьячук – главный бухгалтер, член правления и кредитного комитета банка привлечена солидарно с иными лицами к гражданско-правовой ответственности за убытки, причиненные данной кредитной организации в результате выдачи ряду юридических лиц заведомо невозвратных кредитов с нарушением порядка их предоставления, установленного нормативными актами Банка России и внутренними актами банка, в том числе в отсутствие надлежащего обеспечения. 2 Заявительница оспаривает конституционность пункта 3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 и абзаца первого пункта 2 статьи 71 «Ответственность членов совета директоров (наблюдательного совета) общества, единоличного исполнительного органа общества (директора, генерального директора) и (или) членов коллегиального исполнительного органа общества (правления, дирекции), управляющей организации или управляющего» Федерального закона от 26 декабря 1995 года № 208-ФЗ «Об акционерных обществах». По мнению Л.Ю.Дьячук, данные нормы противоречат статьям 19 (часть 1), 35, 40, 45, 46 (часть 1), 47, 55 и 123 Конституции Российской Федерации в той мере, в какой в нарушение принципов справедливости и соразмерности ответственности позволяют взыскивать убытки, причиненные акционерному обществу, в солидарном порядке с лиц, имевших прямой умысел на совершение гражданского правонарушения, и с лиц, такого умысла не имевших, т.е. независимо от формы вины каждого из членов органа управления, привлекаемых к ответственности, и без учета степени влияния таких лиц на принимаемые органом управления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Дьячук Людмилы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