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Тузанкина Сергея Викторовича на нарушение его конституционных прав положением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С.В.Тузанкина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С.В.Тузанкин, которому было отказано в досрочном назначении страховой пенсии по старости в соответствии с пунктом 2 части 1 статьи 30 Федерального закона от 28 декабря 2013 года № 400-ФЗ «О страховых пенсиях», оспаривает конституционность положения раздела XXVII «Строительство, реконструкция, техническое перевооружение, реставрация и ремонт зданий, сооружений и других объектов» Списка № 2 производств, работ, профессий, должностей и показателей с вредными и тяжелыми условиями труда, занятость в которых дает право на пенсию по 2 возрасту (по старости) на льготных условиях (далее также – Список № 2; утвержден Постановлением Кабинета Министров СССР от 26 января 1991 года № 10), которым предусмотрены профессии каменщиков, постоянно работающих в бригадах каменщиков и в специализированных звеньях каменщиков комплексных бригад (позиция 2290000а-12680). По мнению заявителя, оспариваемое положение, примененное в его деле судами общей юрисдикции, не соответствует статьям 6 (часть 2), 7 (часть 1), 15 (часть 1), 17 (часть 1), 18, 39 и 55 (часть 2) Конституции Российской Федерации, поскольку исключает возможность зачета в стаж, дающий право на досрочное назначение страховой пенсии по старости в соответствии с пунктом 2 части 1 статьи 30 Федерального закона «О страховых пенсиях», периодов работы в качестве каменщика при отсутствии подтверждения того, что работа осуществлялась в составе бригады каменщиков или в специализированных звеньях каменщиков комплексных бригад.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 частности с тяжелыми условиями труда, и при этом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(организаций), с учетом которых страховая 3 пенсия по старости назначается досрочно (пункт 2 части 1 и часть 2 статьи 30 Федерального закона «О страховых пенсиях»). Действуя в пределах предоставленного ему полномочия, Правительство Российской Федерации принятыми постановлениями от 18 июля 2002 года № 537 «О Списках производств, работ, профессий и должностей,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«О трудовых пенсиях в Российской Федерации» 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(вступило в силу с 1 января 2015 года) закрепило правовые основания определения стажа на соответствующих видах работ и предусмотрело, что при досрочном назначении трудовой (с 1 января 2015 года – страховой) пенсии по старости работникам, занятым, в частности, на работах с тяжелыми условиями труда, применяется Список № 2, утвержденный Постановлением Кабинета Министров СССР от 26 января 1991 года № 10. Оспариваемое заявителем положение указанного Списка № 2 в системе действующего правового регулирования, предусматривающего льготу по снижению пенсионного возраста для лиц, занятых на определенных видах работ, и условия ее предоставления, направлено на реализацию пенсионных прав застрахованных лиц в соответствии с нормативным правовым актом, на основании которого они были приобретены, учитывает различия в характере профессиональной деятельности, а также в организации и условиях труда и не может рассматриваться как нарушающее конституционные права заявителя. 4 Разрешение же вопроса о распространении указанного правового регулирования на граждан, которые работали каменщиками не в составе бригады каменщиков или в специализированных звеньях каменщиков комплексных бригад,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Тузанкина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