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Сокола Макса Сергоича на нарушение его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М.С.Сокола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М.С.Сокол оспаривает конституционность статей 55 «Доказательства», 67 «Оценка доказательств», 68 «Объяснения сторон и третьих лиц», 3907 «Рассмотрение кассационных жалобы, представления» и части второй статьи 39015 «Полномочия судебной коллегии Верховного Суда Российской Федерации»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М.С.Соколу было отказано в удовлетворении искового заявления к ряду граждан о взыскании денежных средств и процентов за пользование чужими 2 денежными средствами. Определением судьи Верховного Суда Российской Федерации заявителю отказано в передаче кассационной жалобы для рассмотрения в судебном заседании суда кассационной инстанции. По мнению М.С.Сокола, оспариваемые законоположения не соответствуют Конституции Российской Федерации, в частности ее статьям 19 (часть 1) и 123 (часть 3), поскольку они допускают возможность на основании внутреннего убеждения судьи произвольно их применять, признавать устные объяснения сторон доказательствами по делу, позволяют судье Верховного Суда Российской Федерации по своему усмотрению разрешать вопрос о необходимости истребования дела, а также запрещают судебной коллегии этого суда устанавливать или считать доказанными обстоятельства, которые не были установлены либо были отвергнуты судами нижестоящих инстанций. Кроме того, заявитель просит отменить принятые по его конкретному делу судебные постановления и направить дело на новое рассмотрение.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Сокола Макса Сергоича,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