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370-О/2025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Лисицына Алексея Вячеславовича на нарушение его конституционных прав частью второй статьи 79, статьей 166, частями первой и третьей статьи 331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А.В.Лисицына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А.В.Лисицын оспаривает конституционность части второй статьи 79 «Назначение экспертизы», статьи 166 «Разрешение судом ходатайств лиц, участвующих в деле», частей первой и третьей статьи 331 «Обжалование определений суда первой инстанции» ГПК Российской Федерации. Как следует из представленных материалов, решением суда общей юрисдикции, оставленным без изменения судом апелляционной инстанции, А.В.Лисицыну отказано в удовлетворении исковых требований к юридическим лицам о расторжении договора купли-продажи, взыскании 2 денежных средств, неустойки и компенсации морального вреда. В ходе рассмотрения дела судом первой инстанции назначалась судебная товароведческая экспертиза, а также повторная судебная товароведческая экспертиза, расходы на проведение которых были возложены на заявителя. Кассационный суд общей юрисдикции, отменив апелляционное определение в части распределения судебных расходов, в остальной части оставил постановления судов нижестоящих инстанций без изменения. Определением судьи Верховного Суда Российской Федерации, с которым согласился заместитель Председателя этого суда,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А.В.Лисицына, оспариваемые законоположения по смыслу, придаваемому им в системе действующего правового регулирования правоприменительной практикой, противоречат статьям 19 (части 1 и 2), 45 (часть 2), 46 (части 1 и 2), 55 (части 2 и 3) и 123 (часть 3) Конституции Российской Федерации, поскольку позволяют судам произвольно отклонять заявленные стороной ходатайства, связанные с назначением и проведением по делу судебной экспертизы и повторной судебной экспертизы, в том числе о постановке перед экспертом предложенных стороной вопросов и о вызове эксперта для личного участия в судебном заседании, а также не предусматривают возможность обжалования (отдельно от решения суда) определений суда об отклонении таких ходатайств.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вторая статьи 79 ГПК Российской Федерации предусматривает право сторон просить суд назначить проведение экспертизы в конкретном судебно-экспертном учреждении или поручить ее конкретному эксперту, заявлять отвод эксперту, формулировать вопросы для эксперта, знакомиться с определением суда о назначении экспертизы и со сформулированными в нем 3 вопросами. При этом окончательный круг вопросов, по которым требуется заключение эксперта, определяется судом, что вытекает из принципа самостоятельности суда при осуществлении правосудия, а отклонение вопросов, предложенных сторонами и другими лицами, участвующими в деле, суд обязан мотивировать. Данное законоположение, рассматриваемое также с учетом того, что предусмотренное абзацем первым части первой статьи 85 ГПК Российской Федерации правомочие суда по вызову эксперта в судебное заседание в целях предоставления ответов на вопросы, связанные с проведенным исследованием и данным им заключением, не носит произвольного характера, а осуществляется судом (в том числе по ходатайству лиц, участвующих в деле) с учетом обстоятельств конкретного дела и возложенной на него обязанности по принятию законного и обоснованного решения, не препятствует сторонам и другим участвующим в деле лицам в реализации принадлежащих им процессуальных прав и призвано содействовать установлению судом действительных обстоятельств дела. Гарантиями прав участвующих в деле лиц при назначении судом по делу экспертизы выступают установленная уголовным законодательством ответственность за дачу заведомо ложного экспертного заключения (часть вторая статьи 80 ГПК Российской Федерации и статья 307 УК Российской Федерации), обязанность суда изложить в решении выводы, вытекающие из установленных им обстоятельств дела, доказательства, на которых основаны выводы об обстоятельствах дела и доводы в пользу принятого решения, мотивы, по которым он отверг те или иные доказательства, принял или отклонил приведенные в обоснование своих требований и возражений доводы лиц, участвующих в деле (пункт 2 части четвертой статьи 198 ГПК Российской Федерации), а также установленные Гражданским процессуальным кодексом Российской Федерации процедуры проверки судебных постановлений вышестоящими судами и основания для их отмены или изменения. 4 Таким образом, часть вторая статьи 79 ГПК Российской Федерации не может расцениваться в качестве нарушающей конституционные права заявителя. Что касается статьи 166 ГПК Российской Федерации, предписывающей суду разрешать ходатайства лиц, участвующих в деле, по вопросам, связанным с разбирательством дела, на основании определений суда после заслушивания мнений других лиц, участвующих в деле, а также частей первой и третьей статьи 331 этого Кодекса, которые, регламентируя порядок обжалования определений суда первой инстанции, предусматривают возможность включения в апелляционные жалобу, представление на итоговое решение по делу возражений относительно определений суда первой инстанции, на которые частные жалоба, представления прокурора не подаются, то данные законоположения не препятствуют оценке судами вышестоящих инстанций правомерности определений суда, связанных с назначением и проведением по делу судебной экспертизы и повторной судебной экспертизы, а потому конституционных прав заявителя также не нарушают, в том числе с учетом того, что из права на судебную защиту не вытекает возможность выбора гражданами по своему усмотрению способов и процедур такой защиты, особенности которых применительно к отдельным видам судопроизводства и категориям дел определяются, исходя из Конституции Российской Федерации, федеральным законом. Оценка же правомерности процессуальных действий судов и постановлений, принятых ими по делу с участием заявителя, в том числе в части соблюдения процедуры назначения и проведения судебной экспертизы и повторной судебной экспертизы,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5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Лисицына Алексея Вячеславовича,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