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2283-О/2025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Фомичева Андрея Васильевича на нарушение его конституционных прав статьями 196 и 199 Гражданского кодекса Российской Федерации, а также пунктом 65 постановления Пленума Верховного Суда Российской Федерации «О применении судами законодательства при рассмотрении дел, связанных со взысканием алиментов»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А.В.Фомичева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А.В.Фомичев оспаривает конституционность статей 196 «Общий срок исковой давности» и 199 «Применение исковой давности» ГК Российской Федерации, а также пункта 65 постановления Пленума Верховного Суда Российской Федерации от 26 декабря 2017 года № 56 «О применении судами законодательства при рассмотрении дел, связанных со взысканием алиментов». Из представленных материалов следует, что решением суда первой инстанции (принято после направления дела на новое рассмотрение 2 кассационным судом общей юрисдикции), оставленным без изменения определением суда апелляционной инстанции, с гражданки Ф. в пользу А.В.Фомичева за период с марта по август 2018 года взыскана неустойка за несвоевременную уплату алиментов. Суд апелляционной инстанции указал, что суд первой инстанции обоснованно не согласился с представленным заявителем расчетом неустойки, в котором была учтена задолженность по алиментам, образовавшаяся к февралю 2018 года. В передаче кассационной жалобы А.В.Фомичева на постановления судов первой и апелляционной инстанций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оспариваемые положения противоречат статье 19 (часть 1) Конституции Российской Федерации, поскольку по смыслу, придаваемому им правоприменительной практикой, они позволяют суду принимать в аналогичных делах противоположные решения по вопросам, связанным с применением срока исковой давности к требованию о взыскании неустойки за несвоевременную уплату алиментов и с тем, начисляется ли эта неустойка только на задолженность по алиментам, образовавшуюся в период, за который взыскана неустойка, или также на задолженность, уже возникшую к началу этого периода. Кроме того, А.В.Фомичев просит признать, что дело с его участием подлежит пересмотру, если суды неверно истолковали и применили оспариваемые нормы.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Фомичева Андрея Васильевича,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