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Акопяна Григория Васильевича на нарушение его конституционных прав пунктом 5 части первой статьи 27 и статьей 90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Г.В.Акопяна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20 марта 2025 года отказано в удовлетворении доводов кассационной жалобы гражданина Г.В.Акопяна, отбывающего наказание в виде пожизненного лишения свободы, о пересмотре вынесенных в 2008 году судебных решений. Согласно данным актам уголовное преследование ряда лиц, инициированное по заявлению Г.В.Акопяна в порядке частного обвинения, было прекращено, в частности в связи с наличием в отношении каждого из них неотмененного постановления органа дознания от 16 февраля 2006 года об отказе в возбуждении уголовного дела (в части одних лиц – в связи с отсутствием в их действиях признаков состава преступления, а в части других – в связи с их смертью). При этом судья Верховного Суда Российской Федерации отметил, 2 что обстоятельства конфликта с указанными лицами, в том числе теми из них, за убийство которых заявитель был осужден, также выступали предметом рассмотрения в постановленном в его отношении и вступившем в законную силу в 2004 году приговоре. В этой связи Г.В.Акопян – отмечая, что вышеуказанное постановление органа дознания от 16 февраля 2006 года было впоследствии отменено с вынесением нового постановления дознавателя от 24 октября 2008 года об отказе в возбуждении уголовного дела в отношении тех же лиц ввиду отсутствия события ряда преступлений, не относящихся к уголовным делам частного обвинения, но с констатацией того, что в действиях данных лиц могут усматриваться признаки преступлений, предусмотренных частью первой статьи 115 и частью первой статьи 116 УК Российской Федерации, – просит признать не соответствующими статье 52 Конституции Российской Федерации пункт 5 части первой статьи 27 «Основания прекращения уголовного преследования» и статью 90 «Преюдиция» УПК Российской Федерации. По его утверждению, оспариваемые нормы нарушают его права, поскольку допускают в качестве основания для прекращения в суде уголовного дела частного обвинения наличие постановления дознавателя (органа дознания) об отказе в возбуждении уголовного дела, а также поскольку наделяют свойством преюдициальности вынесенный в отношении лица приговор применительно к разрешению его же заявления о совершении в его отношении преступлений, преследуемых в порядке частного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90 УПК Российской Федерации прямо закрепляет, что обстоятельства, установленные вступившим в законную силу приговором, за исключением приговора, постановленного судом в соответствии со статьей 2269, 316 или 3177 данного Кодекса, либо иным вступившим в законную силу решением суда, принятым в рамках гражданского, арбитражного или административного судопроизводства, признаются судом, прокурором, следователем, дознавателем без дополнительной проверки; при этом такие приговор или решение не могут предрешать виновность лиц, не участвовавших ранее в рассматриваемом уголовном деле. Поскольку судебное разбирательство проводится только в отношении обвиняемого и лишь по предъявленному ему обвинению (статья 252 УПК Российской Федерации), постольку и приговор по соответствующему делу не может иметь преюдициального значения в части квалификации деяния в качестве преступления, в части утверждения о причастности к нему конкретных лиц, вины или невиновности лиц, вопрос об обвинении которых в преступлении не входил в предмет судебного разбирательства и судом не разрешался (определения Конституционного Суда Российской Федерации от 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Акопяна Григория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