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Жечевой Елены Алексеевны на нарушение конституционных прав ее и ее несовершеннолетних детей статьей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а также пунктами 7 и 19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Е.А.Жечевой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Е.А.Жечева, действующая в своих интересах и в интересах своих несовершеннолетних детей – М. и Ф., оспаривает конституционность статьи 4 «Единовременная социальная выплата для приобретения или строительства жилого помещения» Федерального закона 2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а также пунктов 7 и 19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Правительства Российской Федерации от 30 декабря 2011 года № 1223; далее также – Правила). Из представленных материалов следует, что с 2012 года Е.А.Жечева с несовершеннолетними детьми (как члены семьи сотрудника органов внутренних дел) состояли на учете для получения единовременной социальной выплаты для приобретения или строительства жилого помещения. В связи с расторжением брака в 2019 году в учетное дело были внесены изменения, заявительница с детьми исключены из числа лиц, состоящих на учете. Апелляционным определением суда общей юрисдикции, с которым согласились суды вышестоящих инстанций, отказано в удовлетворении требований Е.А.Жечевой, действующей в своих интересах и в интересах М. и Ф., о признании незаконным решения жилищно-бытовой комиссии в части снятия с учета для получения единовременной социальной выплаты, о возложении обязанности восстановить на учете. Суд пришел к выводу об отсутствии у ответчика оснований для восстановления Е.А.Жечевой на учете с момента первоначальной постановки на учет по заявлению ее бывшего супруга. По мнению заявительницы, оспариваемые положения противоречат Конституции Российской Федерации, ее статьям 7 (часть 1), 19 (части 1 и 2), 38 (части 1 и 2), 39 (части 1 и 2) и 55 (часть 3), в той мере, в какой по смыслу, придаваемому им правоприменительной практикой, они допускают снятие с учета либо отказ в постановке на учет для получения единовременной 3 социальной выплаты по иным, нежели прямо предусмотренные, основаниям. Тем самым, по ее мнению, они позволяют лишать права состоять на учете для получения единовременной социальной выплаты женщину (сотрудника МВД, Росгвардии) и ее несовершеннолетних детей ввиду прекращения брака с сотрудником данных органов, состоявшим по взаимному решению супругов на учете для получения такой выплаты (причем бывший супруг сохраняет данное право исключительно за собой).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закрепляющая среди прочих гарантии жилищного обеспечения, предусматривающие право сотрудника, имеющего стаж службы в органах внутренних дел не менее 10 лет в календарном исчислении, на получение единовременной социальной выплаты для приобретения или строительства жилого помещения один раз за весь период государственной службы, в том числе службы в органах внутренних дел, определяющая условия и порядок предоставления данной выплаты, в частности с учетом совместно проживающих с таким сотрудником членов его семьи, – как и положения принятых на ее основании Правил – развивает предписания статьи 40 Конституции Российской Федерации, согласно которым каждый имеет право на жилище; никто не может быть произвольно лишен жилища (часть 1); органы государственной власти и органы местного самоуправления поощряют жилищное строительство, создают условия для осуществления права на жилище (часть 2);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(часть 3). Соответственно, оспариваемые нормативные положения не могут 4 рассматриваться как противоречащие конституционным предписаниям и нарушающие конституционные права заявительницы, в деле с участием которой суды апелляционной и кассационной инстанций отметили, среди прочего, что с 2020 года Е.А.Жечева с несовершеннолетними детьми принята на учет для получения единовременной социальной выплаты для приобретения или строительства жилого помещения другим структурным подразделением МВД, сотрудником которого она и является. Доводы же заявительницы, приведенные в обоснование своей позиции, свидетельствуют о том, что конституционность указанных в жалобе норм оспаривается ею лишь формально; фактически же, ссылаясь в том числе на применение судами не предусмотренных данными положениями оснований, т.е. на неправильное применение норм права, она, по существу, просит об оценке принятых по ее конкретному делу правоприменительных решений. Между тем разрешение подобных вопросов, будучи связанным с установлением и оценкой фактических обстоятельств конкретного дела,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Жечевой Елены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