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Сергеевой Анастасии Александровны на нарушение конституционных прав ее несовершеннолетней дочери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А.А.Сергеевой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А.А.Сергеева, действующая в интересах своей несовершеннолетней дочери,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территориальный орган Фонда пенсионного и социального страхования Российской Федерации отказал дочери заявительницы, которой установлена категория «ребенок- 2 инвалид», в назначении после смерти отца страховой пенсии по случаю потери кормильца, ссылаясь на то, что она получает социальную пенсию по инвалидности и не относится к категориям лиц, наделенных правом на одновременное получение двух пенсий. Затем по заявлению А.А.Сергеевой о переводе ее дочери на страховую пенсию по случаю потери кормильца данная пенсия была назначена, при этом выплата социальной пенсии по инвалидности прекращена. Правомерность действий территориального органа Фонда пенсионного и социального страхования Российской Федерации подтверждена судами общей юрисдикции. По мнению А.А.Сергеевой,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Реализуя предоставленное ему полномочие, законодатель урегулировал вопросы пенсионного обеспечения граждан в ряде законодательных актов, введя при этом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3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пункт 2 статьи 3 Федерального закона «О государственном пенсионном обеспечении в Российской Федерации» и часть 1 статьи 5 Федерального закона от 28 декабря 2013 года № 400-ФЗ «О страховых пенсиях»). Исключения из этого правила предусмотрены пунктом 3 статьи 3 Федерального закона «О государственном пенсионном обеспечении в Российской Федерации», а также частями второй – четвертой статьи 7 Закона Российской Федерации от 12 февраля 1993 года № 4468-I, в которых определены категории граждан, имеющих право на одновременное получение двух пенсий. Закрепление данного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определение круга лиц, имеющих на нее право, и условий ее предоставления – прерогатива законодателя.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Сергеевой Анастасии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