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Макеева Сергея Александровича на нарушение его конституционных прав пунктом 7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С.А.Макеева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С.А.Макеев оспаривает конституционность пункта 7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согласно которому контракт о службе в органах внутренних дел подлежит расторжению, а сотрудник – увольнению со службы в связи с осуждением сотрудника за преступление; в связи с прекращением в отношении его 2 уголовного преследования за истечением срока давности, в связи с примирением сторон (кроме уголовных дел частного обвинения), вследствие акта об амнистии, в связи с деятельным раскаянием (кроме уголовных дел частного обвинения), за исключением случаев, если на момент расторжения контракта и увольнения со службы в органах внутренних дел преступность деяния, ранее им совершенного, устранена уголовным законом. Как следует из представленных материалов, в июне 2023 года заявитель уволен со службы на основании оспариваемой нормы ввиду того, что в 2007 году в отношении него было прекращено в связи с примирением сторон уголовное дело, возбужденное по признакам состава преступления, предусмотренного частью первой статьи 112 «Умышленное причинение средней тяжести вреда здоровью» УК Российской Федерации. По мнению С.А.Макеева, оспариваемое положение, примененное в его деле судами общей юрисдикции, не соответствует статьям 17, 19 (части 1 и 2), 32 (часть 4), 37 (часть 1), 46 (части 1 и 2) и 55 (часть 3) Конституции Российской Федерации в той мере, в какой оно вводит безусловный и бессрочный запрет на занятие профессиональной деятельностью (прохождение службы в органах внутренних дел) для лица, в отношении которого уголовное преследование было прекращено в связи с применением сторон, без учета срока, прошедшего с момента прекращения уголовного преследования, а также иных факторов, в том числе обстоятельств, характеризующих личность и поведение такого лица, отношение к службе и достигнутые результаты.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37 (часть 1) Конституции Российской Федерации во взаимосвязи с ее статьями 32 (часть 4), 72 (пункт «б» части 1) и 114 3 (пункт «е» части 1), служба в органах внутренних дел Российской Федерации, посредством прохождения которой граждане реализуют свое право на труд, представляет собой особый вид государственной службы, непосредственно связанной с обеспечением общественного порядка, законности, прав и свобод граждан и, следовательно, осуществляемой в публичных интересах. Лица, которые проходят службу в органах внутренних дел, выполняют конституционно значимые функции, чем обусловливается их специальный правовой статус, содержание и характер обязанностей государства по отношению к ним и их обязанностей по отношению к государству (постановления Конституционного Суда Российской Федерации от 26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Макеева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