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Артемьевой Анны Александровны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А.А.Артемьевой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А.А.Артемьева,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дочь заявительницы являлась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ей категории «ребенок-инвалид» и назначения социальной пенсии по инвалидности, 2 поскольку она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А.А.Артемьевой,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Артемьевой Анны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