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Маганова Виталия Владимировича на нарушение его конституционных прав пунктами 32, 33 и 62 Положения о присуждении ученых степеней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В.В.Маганова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В.В.Маганов оспаривает конституционность пунктов 32, 33 и 62 Положения о присуждении ученых степеней (утверждено Постановлением Правительства Российской Федерации от 24 сентября 2013 года № 842). Из представленных материалов следует, что решением суда общей юрисдикции, с которым согласились вышестоящие суды, было отказано в удовлетворении иска заявителя к образовательному учреждению о возложении на ответчика обязанности выдать копию заключения диссертационного совета. При этом суды, установив, что на заседании диссертационного совета было принято решение об отказе в присуждении 2 В.В.Маганову ученой степени доктора наук, указали на наличие обязанности диссертационного совета подготовить заключение только при положительном результате голосования по вопросу о присуждении ученой степени; в случае же отрицательного голосования, как подчеркнули суды, принимается решение об отказе в присуждении ученой степени, с которым заявитель имел возможность ознакомиться. По мнению В.В.Маганова, ссылающегося, среди прочего, на заключения диссертационных советов, принятые в случаях отказов в присуждении ученой степени, оспариваемые положения не соответствуют статьям 19 (часть 1 и 2), 21 (часть 1), 24 (часть 2), 43 (части 1 и 5), 45, 46, 49 (части 1 и 3), 50 (часть 2) и 55 Конституции Российской Федерации, поскольку позволяют не оформлять и не хранить в установленном порядке заключение диссертационного совета, а также не выдавать соискателю ученой степени копию данного заключения, что создает препятствия для защиты его прав, в том числе при подаче апелляции на решение диссертационного совета по вопросу присуждения ученой степени.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от 23 августа 1996 года № 127-ФЗ «О науке и государственной научно-технической политике» предусматривает, что по общему правилу порядок присуждения ученых степеней кандидата наук и доктора наук (в частности, порядок рассмотрения апелляций на решение диссертационного совета по вопросу присуждения ученой степени) устанавливается Правительством Российской Федерации (пункт 21 статьи 4). В развитие приведенного законоположения Правительство Российской Федерации утвердило Положение о присуждении ученых степеней, которое предусматривает, что в заключении диссертационного совета приводятся результаты голосования по присуждению ученой степени и решение диссертационного совета о присуждении или об отказе в присуждении ученой степени, а также иные предусмотренные данным Положением 3 сведения; копия указанного заключения выдается соискателю ученой степени в течение 1 месяца со дня защиты диссертации (абзацы первый и четвертый пункта 32). В соответствии с пунктом 33 названного Положения при положительном решении по результатам защиты диссертации диссертационный совет в установленный срок направляет в Минобрнауки России оригинал заключения диссертационного совета о присуждении ученой степени, а при отрицательном решении по результатам защиты диссертации диссертационный совет извещает Минобрнауки России об указанном решении; при этом соискатель ученой степени имеет право знакомиться с материалами своего аттестационного дела, подлежащего хранению в течение 10 лет в организации, на базе которой создан диссертационный совет, в котором проходила защита диссертации. Приведенные нормы действуют во взаимосвязи с Положением о совете по защите диссертаций на соискание ученой степени кандидата наук, на соискание ученой степени доктора наук, утвержденным приказом Минобрнауки России от 10 ноября 2017 года № 1093, которое закрепляет, что при положительном результате голосования по присуждению ученой степени готовится заключение диссертационного совета по диссертации в соответствии с Положением о присуждении ученых степеней (абзац первый пункта 40), тогда как при отрицательном решении по результатам защиты диссертации диссертационный совет высылает в Минобрнауки России уведомительное письмо на бланке организации, на базе которой создан диссертационный совет, подписанное председателем диссертационного совета, с приложением к нему решения диссертационного совета об отказе в присуждении ученой степени, стенограммы заседания диссертационного совета, а также полный текст диссертации (абзац первый пункта 44). Следовательно, пункты 32 и 33 Положения о присуждении ученых степеней, определяющие требования к заключению диссертационного совета и порядок формирования и хранения аттестационного дела, по своему содержанию не могут расцениваться как нарушающие конституционные права заявителя. 4 Равным образом не нарушает конституционных прав В.В.Маганова и пункт 62 Положения о присуждении ученых степеней, который, вопреки его утверждениям, прямо предусматривает, что при выявлении в ходе рассмотрения апелляции на решение диссертационного совета по вопросу присуждения ученой степени факта нарушения порядка защиты диссертации Минобрнауки России принимает решение об удовлетворении апелляции и отмене решения диссертационного совета, и, следовательно, не затрудняет защиту прав соискателя ученой степени, а, напротив, гарантирует ее.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Маганова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