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Антипиной Натальи Сергеевны на нарушение ее конституционных прав абзацем четвертым пункта 3 статьи 241 Федерального закона «Об отходах производства и потребления», а также абзацем третьим пункта 7 Правил взимания, исчисления, уплаты и взыскания утилизационного сбора в отношении колесных транспортных средств (шасси) и прицепов к ним, а также возврата и зачета излишне уплаченных или излишне взысканных сумм этого сбора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Н.С.Антипиной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Н.С.Антипина оспаривает конституционность абзаца четвертого пункта 3 статьи 241 Федерального закона от 24 июня 1998 года № 89-ФЗ «Об отходах производства и потребления», в соответствии с которым плательщиками утилизационного сбора для целей данной статьи признаются лица, которые приобрели транспортные средства на территории Российской Федерации у лиц, не уплачивающих утилизационного сбора в соответствии с абзацами вторым и третьим пункта 6 данной статьи, или у лиц, не уплативших в нарушение установленного порядка утилизационного сбора. 2 Кроме того, заявительница оспаривает конституционность абзаца третьего пункта 7 Правил взимания, исчисления, уплаты и взыскания утилизационного сбора в отношении колесных транспортных средств (шасси) и прицепов к ним, а также возврата и зачета излишне уплаченных или излишне взысканных сумм этого сбора (утверждены Постановлением Правительства Российской Федерации от 26 декабря 2013 года № 1291), в соответствии с которым в электронный паспорт транспортного средства (электронный паспорт шасси транспортного средства) вносится информация об уплате утилизационного сбора плательщиками, указанными в пункте 3 статьи 241 Федерального закона «Об отходах производства и потребления», включая сведения о ввозе колесного транспортного средства для личного пользования в Российскую Федерацию, или информация об основании неуплаты утилизационного сбора в отношении колесных транспортных средств (шасси), указанных в пункте 6 данной статьи. Как следует из представленных материалов, вступившими в законную силу актами арбитражных судов признан обоснованным отказ уполномоченного органа индивидуальному предпринимателю Н.С.Антипиной в передаче сведений о том, что в отношении приобретенного ею транспортного средства не подлежит уплате утилизационный сбор. По мнению заявительницы, оспариваемые нормативные положения противоречат статьям 8 (часть 2), 18, 19 (часть 1), 34 (часть 1), 35 (часть 1) и 57 Конституции Российской Федерации, поскольку позволяют возлагать уплату утилизационного сбора на лицо, приобретшее транспортное средство на публичных торгах, а также поскольку не предусматривают возможности внесения в электронный паспорт транспортного средства (электронный паспорт шасси транспортного средства) сведений о том, что основанием неуплаты утилизационного сбора в отношении транспортного средства является его приобретение у лица, которое не признается плательщиком данного сбора.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Антипиной Натальи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