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Ахмеджанова Альберта Фанисовича на нарушение его конституционных прав пунктом 9 части 3 статьи 82 и частью 12 статьи 89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А.Ф.Ахмеджанова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А.Ф.Ахмеджанов оспаривает конституционность следующих положений Федерального закона от 30 ноября 2011 года № 342- ФЗ «О службе в органах внутренних дел Российской Федерации и внесении изменений в отдельные законодательные акты Российской Федерации»: пункта 9 части 3 статьи 82, в силу которого контракт о службе в органах внутренних дел подлежит расторжению, а сотрудник органов внутренних дел увольнению со службы в связи с совершением проступка, порочащего честь сотрудника органов внутренних дел; 2 части 12 статьи 89, закрепляющей, что увольнение со службы в органах внутренних дел сотрудника органов внутренних дел в период его временной нетрудоспособности, пребывания в отпуске или в командировке не допускается, за исключением увольнения в соответствии с частью 1, пунктами 1 (кроме случая пребывания сотрудника в отпуске, предусмотренном частью 1 статьи 63 данного Федерального закона), 2, 4, 7, 8, 9, 11 и 14 части 3 статьи 82 данного Федерального закона. Как следует из представленных материалов, в июле 2017 года гражданин А.Ф.Ахмеджанов уволен со службы в органах внутренних дел по основанию, предусмотренному пунктом 9 части 3 статьи 82 Федерального закона от 30 ноября 2011 года № 342-ФЗ. Перед увольнением в отношении заявителя было возбуждено уголовное дело, по результатам расследования которого в ноябре 2019 года был вынесен оправдательный приговор за отсутствием в его деянии состава преступления (пункт 3 части второй статьи 302 УПК Российской Федерации). В сентябре 2017 года заявитель обращался в суд с требованием, в частности, о признании незаконным приказа об увольнении и восстановлении его на службе, но иск судом первой инстанции не был удовлетворен. Впоследствии в 2020 году А.Ф.Ахмеджанову отказано в пересмотре указанного решения суда по вновь открывшимся обстоятельствам, а в 2022–2024 годах суды отказали заявителю в восстановлении процессуального срока на подачу апелляционной жалобы на решение суда первой инстанции. По мнению заявителя, оспариваемые законоположения не соответствуют статьям 2, 7, 17 (часть 1), 19 (части 1 и 2), 37 (часть 1), 45, 46 (части 1 и 2), 53 и 55 Конституции Российской Федерации, поскольку по смыслу, придаваемому им правоприменительной практикой, позволяют прекращать служебные отношения с сотрудниками органов внутренних дел, совершившими проступки, порочащие честь сотрудников органов внутренних дел, допуская увольнение таких сотрудников в период временной нетрудоспособности.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Ахмеджанова Альберта Фанисовича,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